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9D4B8" w14:textId="4431EA10" w:rsidR="00941E64" w:rsidRDefault="00941E64" w:rsidP="240BED2C">
      <w:pPr>
        <w:spacing w:after="0"/>
        <w:rPr>
          <w:rFonts w:ascii="Georgia" w:hAnsi="Georgia" w:cs="Arial"/>
          <w:color w:val="4472C4" w:themeColor="accent1"/>
          <w:sz w:val="40"/>
          <w:szCs w:val="40"/>
        </w:rPr>
      </w:pPr>
      <w:r w:rsidRPr="00941E64">
        <w:rPr>
          <w:rFonts w:ascii="Georgia" w:hAnsi="Georgia" w:cs="Arial"/>
          <w:noProof/>
          <w:color w:val="4472C4" w:themeColor="accen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0030D5" wp14:editId="77C6F0BF">
            <wp:simplePos x="0" y="0"/>
            <wp:positionH relativeFrom="margin">
              <wp:posOffset>4588510</wp:posOffset>
            </wp:positionH>
            <wp:positionV relativeFrom="paragraph">
              <wp:posOffset>-500380</wp:posOffset>
            </wp:positionV>
            <wp:extent cx="1619250" cy="581025"/>
            <wp:effectExtent l="0" t="0" r="0" b="9525"/>
            <wp:wrapNone/>
            <wp:docPr id="6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59CB33B8-4593-4913-83CE-ED020B5BB5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>
                      <a:extLst>
                        <a:ext uri="{FF2B5EF4-FFF2-40B4-BE49-F238E27FC236}">
                          <a16:creationId xmlns:a16="http://schemas.microsoft.com/office/drawing/2014/main" id="{59CB33B8-4593-4913-83CE-ED020B5BB5C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4" t="23530" r="59308" b="25210"/>
                    <a:stretch/>
                  </pic:blipFill>
                  <pic:spPr bwMode="auto">
                    <a:xfrm>
                      <a:off x="0" y="0"/>
                      <a:ext cx="1619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21846" w14:textId="6D220EE8" w:rsidR="00CD6C53" w:rsidRPr="00941E64" w:rsidRDefault="00765832" w:rsidP="240BED2C">
      <w:pPr>
        <w:spacing w:after="0"/>
        <w:rPr>
          <w:rFonts w:ascii="Georgia" w:hAnsi="Georgia" w:cs="Arial"/>
          <w:color w:val="4472C4" w:themeColor="accent1"/>
          <w:sz w:val="40"/>
          <w:szCs w:val="40"/>
        </w:rPr>
      </w:pPr>
      <w:r>
        <w:rPr>
          <w:rFonts w:ascii="Georgia" w:hAnsi="Georgia" w:cs="Arial"/>
          <w:color w:val="4472C4" w:themeColor="accent1"/>
          <w:sz w:val="40"/>
          <w:szCs w:val="40"/>
        </w:rPr>
        <w:t>R</w:t>
      </w:r>
      <w:r w:rsidR="240BED2C" w:rsidRPr="00941E64">
        <w:rPr>
          <w:rFonts w:ascii="Georgia" w:hAnsi="Georgia" w:cs="Arial"/>
          <w:color w:val="4472C4" w:themeColor="accent1"/>
          <w:sz w:val="40"/>
          <w:szCs w:val="40"/>
        </w:rPr>
        <w:t>esearch</w:t>
      </w:r>
      <w:r w:rsidR="00EE57FB">
        <w:rPr>
          <w:rFonts w:ascii="Georgia" w:hAnsi="Georgia" w:cs="Arial"/>
          <w:color w:val="4472C4" w:themeColor="accent1"/>
          <w:sz w:val="40"/>
          <w:szCs w:val="40"/>
        </w:rPr>
        <w:t xml:space="preserve"> proposal and grant writing for development impact</w:t>
      </w:r>
    </w:p>
    <w:p w14:paraId="76B1A99F" w14:textId="56AB33A8" w:rsidR="0054574F" w:rsidRPr="00941E64" w:rsidRDefault="00C948CF" w:rsidP="00445F5A">
      <w:pPr>
        <w:rPr>
          <w:rFonts w:ascii="Georgia" w:hAnsi="Georgia" w:cs="Arial"/>
          <w:noProof/>
          <w:color w:val="4472C4" w:themeColor="accent1"/>
          <w:sz w:val="24"/>
          <w:szCs w:val="24"/>
        </w:rPr>
      </w:pPr>
      <w:r w:rsidRPr="00941E64">
        <w:rPr>
          <w:rFonts w:ascii="Georgia" w:hAnsi="Georgia" w:cs="Arial"/>
          <w:bCs/>
          <w:color w:val="4472C4" w:themeColor="accent1"/>
          <w:sz w:val="28"/>
          <w:szCs w:val="28"/>
        </w:rPr>
        <w:t xml:space="preserve">Reading list, </w:t>
      </w:r>
      <w:r w:rsidR="006D67F1" w:rsidRPr="00941E64">
        <w:rPr>
          <w:rFonts w:ascii="Georgia" w:hAnsi="Georgia" w:cs="Arial"/>
          <w:bCs/>
          <w:color w:val="4472C4" w:themeColor="accent1"/>
          <w:sz w:val="28"/>
          <w:szCs w:val="28"/>
        </w:rPr>
        <w:t>P</w:t>
      </w:r>
      <w:r w:rsidR="00F52000" w:rsidRPr="00941E64">
        <w:rPr>
          <w:rFonts w:ascii="Georgia" w:hAnsi="Georgia" w:cs="Arial"/>
          <w:bCs/>
          <w:color w:val="4472C4" w:themeColor="accent1"/>
          <w:sz w:val="28"/>
          <w:szCs w:val="28"/>
        </w:rPr>
        <w:t>reparatory Work</w:t>
      </w:r>
      <w:r w:rsidR="006D67F1" w:rsidRPr="00941E64">
        <w:rPr>
          <w:rFonts w:ascii="Georgia" w:hAnsi="Georgia" w:cs="Arial"/>
          <w:bCs/>
          <w:color w:val="4472C4" w:themeColor="accent1"/>
          <w:sz w:val="28"/>
          <w:szCs w:val="28"/>
        </w:rPr>
        <w:t xml:space="preserve"> and </w:t>
      </w:r>
      <w:r w:rsidR="0030327D" w:rsidRPr="00941E64">
        <w:rPr>
          <w:rFonts w:ascii="Georgia" w:hAnsi="Georgia" w:cs="Arial"/>
          <w:bCs/>
          <w:color w:val="4472C4" w:themeColor="accent1"/>
          <w:sz w:val="28"/>
          <w:szCs w:val="28"/>
        </w:rPr>
        <w:t>Workshop</w:t>
      </w:r>
      <w:r w:rsidR="007B110F" w:rsidRPr="00941E64">
        <w:rPr>
          <w:rFonts w:ascii="Georgia" w:hAnsi="Georgia" w:cs="Arial"/>
          <w:bCs/>
          <w:color w:val="4472C4" w:themeColor="accent1"/>
          <w:sz w:val="28"/>
          <w:szCs w:val="28"/>
        </w:rPr>
        <w:t xml:space="preserve"> Outline</w:t>
      </w:r>
      <w:r w:rsidR="002544D5" w:rsidRPr="00941E64">
        <w:rPr>
          <w:rFonts w:ascii="Georgia" w:hAnsi="Georgia" w:cs="Arial"/>
          <w:noProof/>
          <w:color w:val="4472C4" w:themeColor="accent1"/>
          <w:sz w:val="24"/>
          <w:szCs w:val="24"/>
        </w:rPr>
        <w:t xml:space="preserve"> </w:t>
      </w:r>
    </w:p>
    <w:p w14:paraId="2C813E75" w14:textId="7DCFFF95" w:rsidR="0013247D" w:rsidRPr="00A5383B" w:rsidRDefault="003D22F6" w:rsidP="0013247D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A5383B">
        <w:rPr>
          <w:rFonts w:ascii="Arial" w:hAnsi="Arial" w:cs="Arial"/>
          <w:color w:val="7F7F7F" w:themeColor="text1" w:themeTint="80"/>
          <w:sz w:val="20"/>
          <w:szCs w:val="20"/>
        </w:rPr>
        <w:t>This</w:t>
      </w:r>
      <w:r w:rsidR="006479A9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6479A9" w:rsidRPr="006479A9">
        <w:rPr>
          <w:rFonts w:ascii="Arial" w:hAnsi="Arial" w:cs="Arial"/>
          <w:color w:val="7F7F7F" w:themeColor="text1" w:themeTint="80"/>
          <w:sz w:val="20"/>
          <w:szCs w:val="20"/>
        </w:rPr>
        <w:t>workshop is designed for scholars who aim to do policy or applied research back in their home countries. It will introduce some concepts, frameworks and tools for understanding research &amp; knowledge systems, designing and implementing research projects to maximise the usefulness and use of the research, and how to develop effective funding proposals which meet funder’s call specifications</w:t>
      </w:r>
      <w:r w:rsidRPr="00A5383B">
        <w:rPr>
          <w:rFonts w:ascii="Arial" w:hAnsi="Arial" w:cs="Arial"/>
          <w:color w:val="7F7F7F" w:themeColor="text1" w:themeTint="80"/>
          <w:sz w:val="20"/>
          <w:szCs w:val="20"/>
        </w:rPr>
        <w:t>.</w:t>
      </w:r>
    </w:p>
    <w:p w14:paraId="566D57D1" w14:textId="79C10FF3" w:rsidR="001A1B22" w:rsidRPr="00941E64" w:rsidRDefault="001A1B22" w:rsidP="0013247D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941E64">
        <w:rPr>
          <w:rFonts w:ascii="Arial" w:hAnsi="Arial" w:cs="Arial"/>
          <w:color w:val="7F7F7F" w:themeColor="text1" w:themeTint="80"/>
          <w:sz w:val="20"/>
          <w:szCs w:val="20"/>
        </w:rPr>
        <w:t>The workshop will be delivered over</w:t>
      </w:r>
      <w:r w:rsidR="00DB7B83" w:rsidRPr="00941E64">
        <w:rPr>
          <w:rFonts w:ascii="Arial" w:hAnsi="Arial" w:cs="Arial"/>
          <w:color w:val="7F7F7F" w:themeColor="text1" w:themeTint="80"/>
          <w:sz w:val="20"/>
          <w:szCs w:val="20"/>
        </w:rPr>
        <w:t xml:space="preserve"> two</w:t>
      </w:r>
      <w:r w:rsidRPr="00941E64">
        <w:rPr>
          <w:rFonts w:ascii="Arial" w:hAnsi="Arial" w:cs="Arial"/>
          <w:color w:val="7F7F7F" w:themeColor="text1" w:themeTint="80"/>
          <w:sz w:val="20"/>
          <w:szCs w:val="20"/>
        </w:rPr>
        <w:t xml:space="preserve"> 120 minute webinars: </w:t>
      </w:r>
    </w:p>
    <w:p w14:paraId="10D86BB1" w14:textId="08CA8102" w:rsidR="000C2C13" w:rsidRPr="003F6FAE" w:rsidRDefault="003678E9" w:rsidP="00267055">
      <w:pPr>
        <w:rPr>
          <w:rFonts w:ascii="Georgia" w:hAnsi="Georgia" w:cs="Arial"/>
          <w:bCs/>
          <w:color w:val="4472C4" w:themeColor="accent1"/>
          <w:sz w:val="28"/>
          <w:szCs w:val="28"/>
        </w:rPr>
      </w:pPr>
      <w:r w:rsidRPr="003F6FAE">
        <w:rPr>
          <w:rFonts w:ascii="Georgia" w:hAnsi="Georgia" w:cs="Arial"/>
          <w:bCs/>
          <w:color w:val="4472C4" w:themeColor="accent1"/>
          <w:sz w:val="28"/>
          <w:szCs w:val="28"/>
        </w:rPr>
        <w:t xml:space="preserve">Session 1: </w:t>
      </w:r>
      <w:r w:rsidR="002A74A7" w:rsidRPr="003F6FAE">
        <w:rPr>
          <w:rFonts w:ascii="Georgia" w:hAnsi="Georgia" w:cs="Arial"/>
          <w:bCs/>
          <w:color w:val="4472C4" w:themeColor="accent1"/>
          <w:sz w:val="28"/>
          <w:szCs w:val="28"/>
        </w:rPr>
        <w:t>Understanding</w:t>
      </w:r>
      <w:r w:rsidR="006A6EB1" w:rsidRPr="003F6FAE">
        <w:rPr>
          <w:rFonts w:ascii="Georgia" w:hAnsi="Georgia" w:cs="Arial"/>
          <w:bCs/>
          <w:color w:val="4472C4" w:themeColor="accent1"/>
          <w:sz w:val="28"/>
          <w:szCs w:val="28"/>
        </w:rPr>
        <w:t xml:space="preserve"> research &amp; knowledge systems and how to maximise the usefulness and use of research</w:t>
      </w:r>
      <w:r w:rsidR="000C2C13" w:rsidRPr="003F6FAE">
        <w:rPr>
          <w:rFonts w:ascii="Georgia" w:hAnsi="Georgia" w:cs="Arial"/>
          <w:bCs/>
          <w:color w:val="4472C4" w:themeColor="accent1"/>
          <w:sz w:val="28"/>
          <w:szCs w:val="28"/>
        </w:rPr>
        <w:t>.</w:t>
      </w:r>
    </w:p>
    <w:p w14:paraId="01A2930E" w14:textId="1A503206" w:rsidR="00DB7B83" w:rsidRPr="003F6FAE" w:rsidRDefault="00FD2E1F" w:rsidP="00267055">
      <w:p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 xml:space="preserve">Thursday </w:t>
      </w:r>
      <w:r w:rsidR="006A6EB1" w:rsidRPr="003F6FAE">
        <w:rPr>
          <w:rFonts w:ascii="Arial" w:hAnsi="Arial" w:cs="Arial"/>
          <w:color w:val="7F7F7F" w:themeColor="text1" w:themeTint="80"/>
        </w:rPr>
        <w:t>4</w:t>
      </w:r>
      <w:r w:rsidR="006A6EB1" w:rsidRPr="003F6FAE">
        <w:rPr>
          <w:rFonts w:ascii="Arial" w:hAnsi="Arial" w:cs="Arial"/>
          <w:color w:val="7F7F7F" w:themeColor="text1" w:themeTint="80"/>
          <w:vertAlign w:val="superscript"/>
        </w:rPr>
        <w:t>th</w:t>
      </w:r>
      <w:r w:rsidR="006A6EB1" w:rsidRPr="003F6FAE">
        <w:rPr>
          <w:rFonts w:ascii="Arial" w:hAnsi="Arial" w:cs="Arial"/>
          <w:color w:val="7F7F7F" w:themeColor="text1" w:themeTint="80"/>
        </w:rPr>
        <w:t xml:space="preserve"> February </w:t>
      </w:r>
      <w:r w:rsidR="00941E64" w:rsidRPr="003F6FAE">
        <w:rPr>
          <w:rFonts w:ascii="Arial" w:hAnsi="Arial" w:cs="Arial"/>
          <w:color w:val="7F7F7F" w:themeColor="text1" w:themeTint="80"/>
        </w:rPr>
        <w:t>(120 minutes)</w:t>
      </w:r>
      <w:r w:rsidR="0073412A">
        <w:rPr>
          <w:rFonts w:ascii="Arial" w:hAnsi="Arial" w:cs="Arial"/>
          <w:color w:val="7F7F7F" w:themeColor="text1" w:themeTint="80"/>
        </w:rPr>
        <w:t xml:space="preserve"> </w:t>
      </w:r>
      <w:r w:rsidR="0073412A" w:rsidRPr="0073412A">
        <w:rPr>
          <w:rFonts w:ascii="Arial" w:hAnsi="Arial" w:cs="Arial"/>
          <w:color w:val="7F7F7F" w:themeColor="text1" w:themeTint="80"/>
        </w:rPr>
        <w:t>3.20 pm- 5.30 pm</w:t>
      </w:r>
    </w:p>
    <w:p w14:paraId="641E2B9D" w14:textId="4402C276" w:rsidR="00286C4C" w:rsidRPr="008C2F4C" w:rsidRDefault="00286C4C" w:rsidP="00286C4C">
      <w:pPr>
        <w:pStyle w:val="ListParagraph"/>
        <w:ind w:left="0"/>
        <w:contextualSpacing w:val="0"/>
        <w:rPr>
          <w:rFonts w:ascii="Arial" w:hAnsi="Arial" w:cs="Arial"/>
          <w:b/>
          <w:bCs/>
          <w:color w:val="7F7F7F" w:themeColor="text1" w:themeTint="80"/>
        </w:rPr>
      </w:pPr>
      <w:r w:rsidRPr="008C2F4C">
        <w:rPr>
          <w:rFonts w:ascii="Arial" w:hAnsi="Arial" w:cs="Arial"/>
          <w:b/>
          <w:bCs/>
          <w:color w:val="7F7F7F" w:themeColor="text1" w:themeTint="80"/>
        </w:rPr>
        <w:t>Preparatory work</w:t>
      </w:r>
    </w:p>
    <w:p w14:paraId="5421D96B" w14:textId="604B7C86" w:rsidR="00EE3541" w:rsidRPr="008C2F4C" w:rsidRDefault="00FE243F" w:rsidP="00FE243F">
      <w:pPr>
        <w:pStyle w:val="ListParagraph"/>
        <w:ind w:left="0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8C2F4C">
        <w:rPr>
          <w:rFonts w:ascii="Arial" w:hAnsi="Arial" w:cs="Arial"/>
          <w:color w:val="7F7F7F" w:themeColor="text1" w:themeTint="80"/>
          <w:sz w:val="20"/>
          <w:szCs w:val="20"/>
        </w:rPr>
        <w:t xml:space="preserve">Before the workshop please </w:t>
      </w:r>
      <w:r w:rsidR="00A22300" w:rsidRPr="008C2F4C">
        <w:rPr>
          <w:rFonts w:ascii="Arial" w:hAnsi="Arial" w:cs="Arial"/>
          <w:color w:val="7F7F7F" w:themeColor="text1" w:themeTint="80"/>
          <w:sz w:val="20"/>
          <w:szCs w:val="20"/>
        </w:rPr>
        <w:t xml:space="preserve">read the first of these </w:t>
      </w:r>
      <w:r w:rsidR="00EE3541" w:rsidRPr="008C2F4C">
        <w:rPr>
          <w:rFonts w:ascii="Arial" w:hAnsi="Arial" w:cs="Arial"/>
          <w:color w:val="7F7F7F" w:themeColor="text1" w:themeTint="80"/>
          <w:sz w:val="20"/>
          <w:szCs w:val="20"/>
        </w:rPr>
        <w:t>publications, and at least look at the second:</w:t>
      </w:r>
    </w:p>
    <w:p w14:paraId="71C6B77D" w14:textId="77777777" w:rsidR="006F7588" w:rsidRPr="008C2F4C" w:rsidRDefault="006F7588" w:rsidP="006F7588">
      <w:pPr>
        <w:pStyle w:val="ListParagraph"/>
        <w:numPr>
          <w:ilvl w:val="0"/>
          <w:numId w:val="28"/>
        </w:numPr>
        <w:spacing w:after="60" w:line="240" w:lineRule="auto"/>
        <w:ind w:left="357" w:hanging="357"/>
        <w:contextualSpacing w:val="0"/>
        <w:rPr>
          <w:rFonts w:ascii="Arial" w:eastAsia="Times New Roman" w:hAnsi="Arial" w:cs="Arial"/>
          <w:sz w:val="20"/>
          <w:szCs w:val="20"/>
        </w:rPr>
      </w:pPr>
      <w:r w:rsidRPr="008C2F4C">
        <w:rPr>
          <w:rFonts w:ascii="Arial" w:hAnsi="Arial" w:cs="Arial"/>
          <w:color w:val="7F7F7F" w:themeColor="text1" w:themeTint="80"/>
          <w:sz w:val="20"/>
          <w:szCs w:val="20"/>
        </w:rPr>
        <w:t>1</w:t>
      </w:r>
      <w:r w:rsidRPr="008C2F4C">
        <w:rPr>
          <w:rFonts w:ascii="Arial" w:hAnsi="Arial" w:cs="Arial"/>
          <w:bCs/>
          <w:color w:val="7F7F7F" w:themeColor="text1" w:themeTint="80"/>
          <w:sz w:val="20"/>
          <w:szCs w:val="20"/>
          <w:shd w:val="clear" w:color="auto" w:fill="FFFFFF"/>
        </w:rPr>
        <w:t xml:space="preserve">0 things to know about how to influence policy: </w:t>
      </w:r>
      <w:hyperlink r:id="rId12" w:history="1">
        <w:r w:rsidRPr="008C2F4C">
          <w:rPr>
            <w:rStyle w:val="Hyperlink"/>
            <w:rFonts w:ascii="Arial" w:hAnsi="Arial" w:cs="Arial"/>
            <w:bCs/>
            <w:sz w:val="20"/>
            <w:szCs w:val="20"/>
            <w:shd w:val="clear" w:color="auto" w:fill="FFFFFF"/>
          </w:rPr>
          <w:t>https://www.odi.org/sites/odi.org.uk/files/resource-documents/11205.pdf</w:t>
        </w:r>
      </w:hyperlink>
      <w:r w:rsidRPr="008C2F4C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</w:p>
    <w:p w14:paraId="74A47D7E" w14:textId="6982FF67" w:rsidR="003564AC" w:rsidRPr="008C2F4C" w:rsidRDefault="006F7588" w:rsidP="003564AC">
      <w:pPr>
        <w:pStyle w:val="ListParagraph"/>
        <w:numPr>
          <w:ilvl w:val="0"/>
          <w:numId w:val="28"/>
        </w:numPr>
        <w:spacing w:after="60" w:line="240" w:lineRule="auto"/>
        <w:ind w:left="357" w:hanging="357"/>
        <w:contextualSpacing w:val="0"/>
        <w:rPr>
          <w:rFonts w:ascii="Arial" w:eastAsia="Times New Roman" w:hAnsi="Arial" w:cs="Arial"/>
          <w:sz w:val="20"/>
          <w:szCs w:val="20"/>
        </w:rPr>
      </w:pPr>
      <w:r w:rsidRPr="008C2F4C">
        <w:rPr>
          <w:rFonts w:ascii="Arial" w:eastAsia="Times New Roman" w:hAnsi="Arial" w:cs="Arial"/>
          <w:color w:val="7F7F7F" w:themeColor="text1" w:themeTint="80"/>
          <w:sz w:val="20"/>
          <w:szCs w:val="20"/>
        </w:rPr>
        <w:t xml:space="preserve">ROMA: A Guide to Policy Engagement and Policy Influence </w:t>
      </w:r>
      <w:hyperlink r:id="rId13" w:history="1">
        <w:r w:rsidRPr="008C2F4C">
          <w:rPr>
            <w:rStyle w:val="Hyperlink"/>
            <w:rFonts w:ascii="Arial" w:eastAsia="Times New Roman" w:hAnsi="Arial" w:cs="Arial"/>
            <w:sz w:val="20"/>
            <w:szCs w:val="20"/>
          </w:rPr>
          <w:t>https://www.odi.org/features/roma/home</w:t>
        </w:r>
      </w:hyperlink>
      <w:r w:rsidRPr="008C2F4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12FA30B" w14:textId="77777777" w:rsidR="003564AC" w:rsidRPr="008C2F4C" w:rsidRDefault="00E71DC9" w:rsidP="003564AC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8C2F4C">
        <w:rPr>
          <w:rFonts w:ascii="Arial" w:hAnsi="Arial" w:cs="Arial"/>
          <w:color w:val="7F7F7F" w:themeColor="text1" w:themeTint="80"/>
          <w:sz w:val="20"/>
          <w:szCs w:val="20"/>
        </w:rPr>
        <w:t xml:space="preserve">Then </w:t>
      </w:r>
      <w:r w:rsidR="00FD2E1F" w:rsidRPr="008C2F4C">
        <w:rPr>
          <w:rFonts w:ascii="Arial" w:hAnsi="Arial" w:cs="Arial"/>
          <w:color w:val="7F7F7F" w:themeColor="text1" w:themeTint="80"/>
          <w:sz w:val="20"/>
          <w:szCs w:val="20"/>
        </w:rPr>
        <w:t xml:space="preserve">complete the following </w:t>
      </w:r>
      <w:r w:rsidR="00FC450C" w:rsidRPr="008C2F4C">
        <w:rPr>
          <w:rFonts w:ascii="Arial" w:hAnsi="Arial" w:cs="Arial"/>
          <w:color w:val="7F7F7F" w:themeColor="text1" w:themeTint="80"/>
          <w:sz w:val="20"/>
          <w:szCs w:val="20"/>
        </w:rPr>
        <w:t>short tasks in the pre workshop activity sheet</w:t>
      </w:r>
      <w:r w:rsidR="00F65054" w:rsidRPr="008C2F4C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p w14:paraId="7666436E" w14:textId="42012685" w:rsidR="00EB564C" w:rsidRPr="008C2F4C" w:rsidRDefault="00E71DC9" w:rsidP="003564AC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8C2F4C">
        <w:rPr>
          <w:rFonts w:ascii="Arial" w:hAnsi="Arial" w:cs="Arial"/>
          <w:color w:val="7F7F7F" w:themeColor="text1" w:themeTint="80"/>
          <w:sz w:val="20"/>
          <w:szCs w:val="20"/>
        </w:rPr>
        <w:t>Prepare a</w:t>
      </w:r>
      <w:r w:rsidR="00D2792C" w:rsidRPr="008C2F4C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660930" w:rsidRPr="008C2F4C">
        <w:rPr>
          <w:rFonts w:ascii="Arial" w:hAnsi="Arial" w:cs="Arial"/>
          <w:color w:val="7F7F7F" w:themeColor="text1" w:themeTint="80"/>
          <w:sz w:val="20"/>
          <w:szCs w:val="20"/>
        </w:rPr>
        <w:t xml:space="preserve">brief </w:t>
      </w:r>
      <w:r w:rsidRPr="008C2F4C">
        <w:rPr>
          <w:rFonts w:ascii="Arial" w:hAnsi="Arial" w:cs="Arial"/>
          <w:color w:val="7F7F7F" w:themeColor="text1" w:themeTint="80"/>
          <w:sz w:val="20"/>
          <w:szCs w:val="20"/>
        </w:rPr>
        <w:t xml:space="preserve">statement </w:t>
      </w:r>
      <w:r w:rsidR="00E10F7A" w:rsidRPr="008C2F4C">
        <w:rPr>
          <w:rFonts w:ascii="Arial" w:hAnsi="Arial" w:cs="Arial"/>
          <w:color w:val="7F7F7F" w:themeColor="text1" w:themeTint="80"/>
          <w:sz w:val="20"/>
          <w:szCs w:val="20"/>
        </w:rPr>
        <w:t xml:space="preserve">(not more than 25 words) </w:t>
      </w:r>
      <w:r w:rsidR="007019E0" w:rsidRPr="008C2F4C">
        <w:rPr>
          <w:rFonts w:ascii="Arial" w:hAnsi="Arial" w:cs="Arial"/>
          <w:color w:val="7F7F7F" w:themeColor="text1" w:themeTint="80"/>
          <w:sz w:val="20"/>
          <w:szCs w:val="20"/>
        </w:rPr>
        <w:t>o</w:t>
      </w:r>
      <w:r w:rsidR="009039F4" w:rsidRPr="008C2F4C">
        <w:rPr>
          <w:rFonts w:ascii="Arial" w:hAnsi="Arial" w:cs="Arial"/>
          <w:color w:val="7F7F7F" w:themeColor="text1" w:themeTint="80"/>
          <w:sz w:val="20"/>
          <w:szCs w:val="20"/>
        </w:rPr>
        <w:t xml:space="preserve">f one specific change </w:t>
      </w:r>
      <w:r w:rsidR="00D2792C" w:rsidRPr="008C2F4C">
        <w:rPr>
          <w:rFonts w:ascii="Arial" w:hAnsi="Arial" w:cs="Arial"/>
          <w:color w:val="7F7F7F" w:themeColor="text1" w:themeTint="80"/>
          <w:sz w:val="20"/>
          <w:szCs w:val="20"/>
        </w:rPr>
        <w:t xml:space="preserve">you would like to see happen as a result of your </w:t>
      </w:r>
      <w:r w:rsidR="007019E0" w:rsidRPr="008C2F4C">
        <w:rPr>
          <w:rFonts w:ascii="Arial" w:hAnsi="Arial" w:cs="Arial"/>
          <w:color w:val="7F7F7F" w:themeColor="text1" w:themeTint="80"/>
          <w:sz w:val="20"/>
          <w:szCs w:val="20"/>
        </w:rPr>
        <w:t>CSC-funded research</w:t>
      </w:r>
      <w:r w:rsidR="000C433F" w:rsidRPr="008C2F4C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B4042D" w:rsidRPr="008C2F4C">
        <w:rPr>
          <w:rFonts w:ascii="Arial" w:hAnsi="Arial" w:cs="Arial"/>
          <w:color w:val="7F7F7F" w:themeColor="text1" w:themeTint="80"/>
          <w:sz w:val="20"/>
          <w:szCs w:val="20"/>
        </w:rPr>
        <w:t>within the next 2 years.</w:t>
      </w:r>
      <w:r w:rsidR="00C56D3F" w:rsidRPr="008C2F4C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p w14:paraId="2E65054C" w14:textId="3C317EE1" w:rsidR="00263830" w:rsidRPr="008C2F4C" w:rsidRDefault="00EB564C" w:rsidP="00263830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8C2F4C">
        <w:rPr>
          <w:rFonts w:ascii="Arial" w:hAnsi="Arial" w:cs="Arial"/>
          <w:color w:val="7F7F7F" w:themeColor="text1" w:themeTint="80"/>
          <w:sz w:val="20"/>
          <w:szCs w:val="20"/>
        </w:rPr>
        <w:t xml:space="preserve">Do an initial stakeholder analysis of the </w:t>
      </w:r>
      <w:r w:rsidR="008A163F" w:rsidRPr="008C2F4C">
        <w:rPr>
          <w:rFonts w:ascii="Arial" w:hAnsi="Arial" w:cs="Arial"/>
          <w:color w:val="7F7F7F" w:themeColor="text1" w:themeTint="80"/>
          <w:sz w:val="20"/>
          <w:szCs w:val="20"/>
        </w:rPr>
        <w:t xml:space="preserve">10-15 </w:t>
      </w:r>
      <w:r w:rsidRPr="008C2F4C">
        <w:rPr>
          <w:rFonts w:ascii="Arial" w:hAnsi="Arial" w:cs="Arial"/>
          <w:color w:val="7F7F7F" w:themeColor="text1" w:themeTint="80"/>
          <w:sz w:val="20"/>
          <w:szCs w:val="20"/>
        </w:rPr>
        <w:t>key people</w:t>
      </w:r>
      <w:r w:rsidR="008A163F" w:rsidRPr="008C2F4C">
        <w:rPr>
          <w:rFonts w:ascii="Arial" w:hAnsi="Arial" w:cs="Arial"/>
          <w:color w:val="7F7F7F" w:themeColor="text1" w:themeTint="80"/>
          <w:sz w:val="20"/>
          <w:szCs w:val="20"/>
        </w:rPr>
        <w:t>/organisations</w:t>
      </w:r>
      <w:r w:rsidRPr="008C2F4C">
        <w:rPr>
          <w:rFonts w:ascii="Arial" w:hAnsi="Arial" w:cs="Arial"/>
          <w:color w:val="7F7F7F" w:themeColor="text1" w:themeTint="80"/>
          <w:sz w:val="20"/>
          <w:szCs w:val="20"/>
        </w:rPr>
        <w:t xml:space="preserve"> who you need to engage with </w:t>
      </w:r>
      <w:r w:rsidR="00263830" w:rsidRPr="008C2F4C">
        <w:rPr>
          <w:rFonts w:ascii="Arial" w:hAnsi="Arial" w:cs="Arial"/>
          <w:color w:val="7F7F7F" w:themeColor="text1" w:themeTint="80"/>
          <w:sz w:val="20"/>
          <w:szCs w:val="20"/>
        </w:rPr>
        <w:t xml:space="preserve">to achieve this. </w:t>
      </w:r>
      <w:r w:rsidR="00456979" w:rsidRPr="008C2F4C">
        <w:rPr>
          <w:rFonts w:ascii="Arial" w:hAnsi="Arial" w:cs="Arial"/>
          <w:color w:val="7F7F7F" w:themeColor="text1" w:themeTint="80"/>
          <w:sz w:val="20"/>
          <w:szCs w:val="20"/>
        </w:rPr>
        <w:t xml:space="preserve">You could use the </w:t>
      </w:r>
      <w:r w:rsidR="00FC7B29" w:rsidRPr="008C2F4C">
        <w:rPr>
          <w:rFonts w:ascii="Arial" w:hAnsi="Arial" w:cs="Arial"/>
          <w:color w:val="7F7F7F" w:themeColor="text1" w:themeTint="80"/>
          <w:sz w:val="20"/>
          <w:szCs w:val="20"/>
        </w:rPr>
        <w:t xml:space="preserve">importance/influence </w:t>
      </w:r>
      <w:r w:rsidR="00331552" w:rsidRPr="008C2F4C">
        <w:rPr>
          <w:rFonts w:ascii="Arial" w:hAnsi="Arial" w:cs="Arial"/>
          <w:color w:val="7F7F7F" w:themeColor="text1" w:themeTint="80"/>
          <w:sz w:val="20"/>
          <w:szCs w:val="20"/>
        </w:rPr>
        <w:t>matrix</w:t>
      </w:r>
      <w:r w:rsidR="00570FB2" w:rsidRPr="008C2F4C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3F0302" w:rsidRPr="008C2F4C">
        <w:rPr>
          <w:rFonts w:ascii="Arial" w:hAnsi="Arial" w:cs="Arial"/>
          <w:color w:val="7F7F7F" w:themeColor="text1" w:themeTint="80"/>
          <w:sz w:val="20"/>
          <w:szCs w:val="20"/>
        </w:rPr>
        <w:t xml:space="preserve">introduced in week 4 of your </w:t>
      </w:r>
      <w:r w:rsidR="00173E55" w:rsidRPr="008C2F4C">
        <w:rPr>
          <w:rFonts w:ascii="Arial" w:hAnsi="Arial" w:cs="Arial"/>
          <w:color w:val="7F7F7F" w:themeColor="text1" w:themeTint="80"/>
          <w:sz w:val="20"/>
          <w:szCs w:val="20"/>
        </w:rPr>
        <w:t>CSC MOOC.</w:t>
      </w:r>
      <w:r w:rsidR="00D875FD" w:rsidRPr="008C2F4C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p w14:paraId="6D71521B" w14:textId="7362D079" w:rsidR="003564AC" w:rsidRPr="008C2F4C" w:rsidRDefault="003564AC" w:rsidP="003564AC">
      <w:pPr>
        <w:pStyle w:val="ListParagraph"/>
        <w:ind w:left="0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8C2F4C">
        <w:rPr>
          <w:rFonts w:ascii="Arial" w:hAnsi="Arial" w:cs="Arial"/>
          <w:color w:val="7F7F7F" w:themeColor="text1" w:themeTint="80"/>
          <w:sz w:val="20"/>
          <w:szCs w:val="20"/>
        </w:rPr>
        <w:t xml:space="preserve">Please return worksheet to </w:t>
      </w:r>
      <w:hyperlink r:id="rId14" w:history="1">
        <w:r w:rsidRPr="008C2F4C">
          <w:rPr>
            <w:rStyle w:val="Hyperlink"/>
            <w:rFonts w:ascii="Arial" w:hAnsi="Arial" w:cs="Arial"/>
            <w:sz w:val="20"/>
            <w:szCs w:val="20"/>
          </w:rPr>
          <w:t>anobes@inasp.info</w:t>
        </w:r>
      </w:hyperlink>
      <w:r w:rsidRPr="008C2F4C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DF5866">
        <w:rPr>
          <w:rFonts w:ascii="Arial" w:hAnsi="Arial" w:cs="Arial"/>
          <w:color w:val="7F7F7F" w:themeColor="text1" w:themeTint="80"/>
          <w:sz w:val="20"/>
          <w:szCs w:val="20"/>
        </w:rPr>
        <w:t xml:space="preserve"> and </w:t>
      </w:r>
      <w:hyperlink r:id="rId15" w:history="1">
        <w:r w:rsidR="00DF5866" w:rsidRPr="0016548B">
          <w:rPr>
            <w:rStyle w:val="Hyperlink"/>
            <w:rFonts w:ascii="Arial" w:hAnsi="Arial" w:cs="Arial"/>
            <w:sz w:val="20"/>
            <w:szCs w:val="20"/>
          </w:rPr>
          <w:t>sharmin.choudhury@acu.ac.uk</w:t>
        </w:r>
      </w:hyperlink>
      <w:r w:rsidR="00DF586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Pr="008C2F4C">
        <w:rPr>
          <w:rFonts w:ascii="Arial" w:hAnsi="Arial" w:cs="Arial"/>
          <w:color w:val="7F7F7F" w:themeColor="text1" w:themeTint="80"/>
          <w:sz w:val="20"/>
          <w:szCs w:val="20"/>
        </w:rPr>
        <w:t xml:space="preserve">by the end of </w:t>
      </w:r>
      <w:r w:rsidRPr="008C2F4C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Wednesday 3</w:t>
      </w:r>
      <w:r w:rsidRPr="008C2F4C">
        <w:rPr>
          <w:rFonts w:ascii="Arial" w:hAnsi="Arial" w:cs="Arial"/>
          <w:b/>
          <w:bCs/>
          <w:color w:val="7F7F7F" w:themeColor="text1" w:themeTint="80"/>
          <w:sz w:val="20"/>
          <w:szCs w:val="20"/>
          <w:vertAlign w:val="superscript"/>
        </w:rPr>
        <w:t>rd</w:t>
      </w:r>
      <w:r w:rsidRPr="008C2F4C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 xml:space="preserve"> February</w:t>
      </w:r>
    </w:p>
    <w:p w14:paraId="51DD5AB9" w14:textId="2F67BAE3" w:rsidR="003564AC" w:rsidRDefault="003564AC" w:rsidP="003564AC">
      <w:pPr>
        <w:pStyle w:val="ListParagraph"/>
        <w:ind w:left="360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0DD8F7D7" w14:textId="28B2D580" w:rsidR="00CF3D1B" w:rsidRPr="0098678F" w:rsidRDefault="0098678F" w:rsidP="00767A56">
      <w:pPr>
        <w:jc w:val="both"/>
        <w:rPr>
          <w:rFonts w:ascii="Arial" w:hAnsi="Arial" w:cs="Arial"/>
          <w:b/>
          <w:bCs/>
          <w:iCs/>
          <w:color w:val="7F7F7F" w:themeColor="text1" w:themeTint="80"/>
        </w:rPr>
      </w:pPr>
      <w:r w:rsidRPr="0098678F">
        <w:rPr>
          <w:rFonts w:ascii="Arial" w:hAnsi="Arial" w:cs="Arial"/>
          <w:b/>
          <w:bCs/>
          <w:iCs/>
          <w:color w:val="7F7F7F" w:themeColor="text1" w:themeTint="80"/>
        </w:rPr>
        <w:t>Programme</w:t>
      </w:r>
    </w:p>
    <w:tbl>
      <w:tblPr>
        <w:tblStyle w:val="TableGrid"/>
        <w:tblW w:w="977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8080"/>
      </w:tblGrid>
      <w:tr w:rsidR="00941E64" w:rsidRPr="00941E64" w14:paraId="185EE9E8" w14:textId="5C518922" w:rsidTr="0025763A">
        <w:trPr>
          <w:trHeight w:val="269"/>
        </w:trPr>
        <w:tc>
          <w:tcPr>
            <w:tcW w:w="1696" w:type="dxa"/>
          </w:tcPr>
          <w:p w14:paraId="5F6548F7" w14:textId="4D6C2862" w:rsidR="00CA4BB0" w:rsidRPr="00941E64" w:rsidRDefault="00CA4BB0" w:rsidP="0054574F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941E64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Time</w:t>
            </w:r>
          </w:p>
        </w:tc>
        <w:tc>
          <w:tcPr>
            <w:tcW w:w="8080" w:type="dxa"/>
          </w:tcPr>
          <w:p w14:paraId="4BAD0C63" w14:textId="01F191CB" w:rsidR="00CA4BB0" w:rsidRPr="00941E64" w:rsidRDefault="00CA4BB0" w:rsidP="0054574F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941E64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Session description</w:t>
            </w:r>
          </w:p>
        </w:tc>
      </w:tr>
      <w:tr w:rsidR="00941E64" w:rsidRPr="00941E64" w14:paraId="6FDED37E" w14:textId="4550621A" w:rsidTr="0025763A">
        <w:trPr>
          <w:trHeight w:val="354"/>
        </w:trPr>
        <w:tc>
          <w:tcPr>
            <w:tcW w:w="1696" w:type="dxa"/>
          </w:tcPr>
          <w:p w14:paraId="717FB133" w14:textId="35E310B5" w:rsidR="00CA4BB0" w:rsidRPr="00941E64" w:rsidRDefault="00CF3D1B" w:rsidP="0054574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941E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5 mins</w:t>
            </w:r>
          </w:p>
        </w:tc>
        <w:tc>
          <w:tcPr>
            <w:tcW w:w="8080" w:type="dxa"/>
          </w:tcPr>
          <w:p w14:paraId="4ABDD69B" w14:textId="729DAFE2" w:rsidR="00CA4BB0" w:rsidRPr="00941E64" w:rsidRDefault="00CA4BB0" w:rsidP="00AF7B6A">
            <w:pPr>
              <w:pStyle w:val="ListParagraph"/>
              <w:numPr>
                <w:ilvl w:val="0"/>
                <w:numId w:val="17"/>
              </w:numPr>
              <w:ind w:left="171" w:hanging="171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941E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Welcome, introductions</w:t>
            </w:r>
            <w:r w:rsidR="003304EB" w:rsidRPr="00941E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and o</w:t>
            </w:r>
            <w:r w:rsidRPr="00941E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verview of programme for workshop</w:t>
            </w:r>
          </w:p>
        </w:tc>
      </w:tr>
      <w:tr w:rsidR="00941E64" w:rsidRPr="00941E64" w14:paraId="5264A9FE" w14:textId="41F09A5C" w:rsidTr="0025763A">
        <w:trPr>
          <w:trHeight w:val="342"/>
        </w:trPr>
        <w:tc>
          <w:tcPr>
            <w:tcW w:w="1696" w:type="dxa"/>
          </w:tcPr>
          <w:p w14:paraId="52648B26" w14:textId="5BF9DD61" w:rsidR="00CA4BB0" w:rsidRPr="00941E64" w:rsidRDefault="00CF3D1B" w:rsidP="0054574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941E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10 mins</w:t>
            </w:r>
          </w:p>
        </w:tc>
        <w:tc>
          <w:tcPr>
            <w:tcW w:w="8080" w:type="dxa"/>
          </w:tcPr>
          <w:p w14:paraId="763B0CBD" w14:textId="457066C4" w:rsidR="00CA4BB0" w:rsidRPr="00941E64" w:rsidRDefault="008568A5" w:rsidP="00AF7B6A">
            <w:pPr>
              <w:pStyle w:val="ListParagraph"/>
              <w:numPr>
                <w:ilvl w:val="0"/>
                <w:numId w:val="17"/>
              </w:numPr>
              <w:ind w:left="171" w:hanging="171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941E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Icebreaker exercise</w:t>
            </w:r>
          </w:p>
        </w:tc>
      </w:tr>
      <w:tr w:rsidR="00F605A7" w:rsidRPr="00941E64" w14:paraId="184F450E" w14:textId="77777777" w:rsidTr="0025763A">
        <w:trPr>
          <w:trHeight w:val="990"/>
        </w:trPr>
        <w:tc>
          <w:tcPr>
            <w:tcW w:w="1696" w:type="dxa"/>
          </w:tcPr>
          <w:p w14:paraId="10141F07" w14:textId="15968176" w:rsidR="00F605A7" w:rsidRPr="00941E64" w:rsidRDefault="003C2411" w:rsidP="0054574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15</w:t>
            </w:r>
            <w:r w:rsidR="00F605A7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min</w:t>
            </w:r>
            <w:r w:rsidR="00784B85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s</w:t>
            </w:r>
          </w:p>
        </w:tc>
        <w:tc>
          <w:tcPr>
            <w:tcW w:w="8080" w:type="dxa"/>
          </w:tcPr>
          <w:p w14:paraId="24979741" w14:textId="2F24ADF7" w:rsidR="00F605A7" w:rsidRPr="00941E64" w:rsidRDefault="00DB1EE3" w:rsidP="00F605A7">
            <w:pPr>
              <w:pStyle w:val="ListParagraph"/>
              <w:numPr>
                <w:ilvl w:val="0"/>
                <w:numId w:val="17"/>
              </w:numPr>
              <w:ind w:left="171" w:hanging="171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Presentation: </w:t>
            </w:r>
            <w:r w:rsidR="00F605A7" w:rsidRPr="00941E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An introduction to research impact </w:t>
            </w:r>
          </w:p>
          <w:p w14:paraId="32ACEC89" w14:textId="77777777" w:rsidR="00944BF2" w:rsidRPr="00326823" w:rsidRDefault="00944BF2" w:rsidP="00944BF2">
            <w:pPr>
              <w:pStyle w:val="ListParagraph"/>
              <w:numPr>
                <w:ilvl w:val="1"/>
                <w:numId w:val="17"/>
              </w:numPr>
              <w:ind w:left="454" w:hanging="218"/>
              <w:rPr>
                <w:rFonts w:ascii="Arial" w:hAnsi="Arial" w:cs="Arial"/>
                <w:i/>
                <w:iCs/>
                <w:color w:val="7F7F7F" w:themeColor="text1" w:themeTint="80"/>
                <w:sz w:val="20"/>
                <w:szCs w:val="20"/>
              </w:rPr>
            </w:pPr>
            <w:r w:rsidRPr="00326823">
              <w:rPr>
                <w:rFonts w:ascii="Arial" w:hAnsi="Arial" w:cs="Arial"/>
                <w:i/>
                <w:iCs/>
                <w:color w:val="7F7F7F" w:themeColor="text1" w:themeTint="80"/>
                <w:sz w:val="20"/>
                <w:szCs w:val="20"/>
              </w:rPr>
              <w:t xml:space="preserve">How research creates change/development outcomes </w:t>
            </w:r>
          </w:p>
          <w:p w14:paraId="2EFB1E5C" w14:textId="77777777" w:rsidR="00944BF2" w:rsidRPr="00326823" w:rsidRDefault="00944BF2" w:rsidP="00944BF2">
            <w:pPr>
              <w:pStyle w:val="ListParagraph"/>
              <w:numPr>
                <w:ilvl w:val="1"/>
                <w:numId w:val="17"/>
              </w:numPr>
              <w:ind w:left="454" w:hanging="218"/>
              <w:rPr>
                <w:rFonts w:ascii="Arial" w:hAnsi="Arial" w:cs="Arial"/>
                <w:i/>
                <w:iCs/>
                <w:color w:val="7F7F7F" w:themeColor="text1" w:themeTint="80"/>
                <w:sz w:val="20"/>
                <w:szCs w:val="20"/>
              </w:rPr>
            </w:pPr>
            <w:r w:rsidRPr="00326823">
              <w:rPr>
                <w:rFonts w:ascii="Arial" w:hAnsi="Arial" w:cs="Arial"/>
                <w:i/>
                <w:iCs/>
                <w:color w:val="7F7F7F" w:themeColor="text1" w:themeTint="80"/>
                <w:sz w:val="20"/>
                <w:szCs w:val="20"/>
              </w:rPr>
              <w:t>Key actors and processes in the research system</w:t>
            </w:r>
          </w:p>
          <w:p w14:paraId="6EF7178C" w14:textId="72C87A0C" w:rsidR="00F605A7" w:rsidRPr="00941E64" w:rsidRDefault="00944BF2" w:rsidP="00944BF2">
            <w:pPr>
              <w:pStyle w:val="ListParagraph"/>
              <w:numPr>
                <w:ilvl w:val="1"/>
                <w:numId w:val="17"/>
              </w:numPr>
              <w:ind w:left="454" w:hanging="218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326823">
              <w:rPr>
                <w:rFonts w:ascii="Arial" w:hAnsi="Arial" w:cs="Arial"/>
                <w:i/>
                <w:iCs/>
                <w:color w:val="7F7F7F" w:themeColor="text1" w:themeTint="80"/>
                <w:sz w:val="20"/>
                <w:szCs w:val="20"/>
              </w:rPr>
              <w:t>Identifying the political and practical challenges</w:t>
            </w:r>
          </w:p>
        </w:tc>
      </w:tr>
      <w:tr w:rsidR="00941E64" w:rsidRPr="00941E64" w14:paraId="1D14C4AC" w14:textId="3E6E162B" w:rsidTr="0025763A">
        <w:trPr>
          <w:trHeight w:val="990"/>
        </w:trPr>
        <w:tc>
          <w:tcPr>
            <w:tcW w:w="1696" w:type="dxa"/>
          </w:tcPr>
          <w:p w14:paraId="7ADA4E83" w14:textId="0216C2E4" w:rsidR="00CA4BB0" w:rsidRPr="00941E64" w:rsidRDefault="00784B85" w:rsidP="0054574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20</w:t>
            </w:r>
            <w:r w:rsidR="00CF3D1B" w:rsidRPr="00941E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mins</w:t>
            </w:r>
          </w:p>
        </w:tc>
        <w:tc>
          <w:tcPr>
            <w:tcW w:w="8080" w:type="dxa"/>
          </w:tcPr>
          <w:p w14:paraId="2BA75FA6" w14:textId="2EA141FF" w:rsidR="00EE18BC" w:rsidRPr="00941E64" w:rsidRDefault="00DB1EE3" w:rsidP="00EE18BC">
            <w:pPr>
              <w:pStyle w:val="ListParagraph"/>
              <w:numPr>
                <w:ilvl w:val="0"/>
                <w:numId w:val="17"/>
              </w:numPr>
              <w:ind w:left="171" w:hanging="171"/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Exercise 1: Rapid Context Analysis</w:t>
            </w:r>
          </w:p>
          <w:p w14:paraId="70841460" w14:textId="387B96C1" w:rsidR="00813FF0" w:rsidRPr="003C2411" w:rsidRDefault="00A80A13" w:rsidP="00AF7B6A">
            <w:pPr>
              <w:pStyle w:val="ListParagraph"/>
              <w:numPr>
                <w:ilvl w:val="1"/>
                <w:numId w:val="17"/>
              </w:numPr>
              <w:ind w:left="454" w:hanging="218"/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3C2411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Who are the most important </w:t>
            </w:r>
            <w:r w:rsidR="007769C8" w:rsidRPr="003C2411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stakeholders?</w:t>
            </w:r>
          </w:p>
          <w:p w14:paraId="56631AAE" w14:textId="1C5636A2" w:rsidR="003C2411" w:rsidRPr="003C2411" w:rsidRDefault="003C2411" w:rsidP="00AF7B6A">
            <w:pPr>
              <w:pStyle w:val="ListParagraph"/>
              <w:numPr>
                <w:ilvl w:val="1"/>
                <w:numId w:val="17"/>
              </w:numPr>
              <w:ind w:left="454" w:hanging="218"/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20"/>
                <w:szCs w:val="20"/>
              </w:rPr>
              <w:t xml:space="preserve">What kind of evidence do </w:t>
            </w:r>
            <w:r w:rsidR="007769C8">
              <w:rPr>
                <w:rFonts w:ascii="Arial" w:hAnsi="Arial" w:cs="Arial"/>
                <w:i/>
                <w:iCs/>
                <w:color w:val="7F7F7F" w:themeColor="text1" w:themeTint="80"/>
                <w:sz w:val="20"/>
                <w:szCs w:val="20"/>
              </w:rPr>
              <w:t>they need?</w:t>
            </w:r>
          </w:p>
          <w:p w14:paraId="2402DE3E" w14:textId="63212652" w:rsidR="003C2411" w:rsidRPr="00941E64" w:rsidRDefault="003C2411" w:rsidP="003C2411">
            <w:pPr>
              <w:pStyle w:val="ListParagraph"/>
              <w:numPr>
                <w:ilvl w:val="0"/>
                <w:numId w:val="17"/>
              </w:numPr>
              <w:ind w:left="313" w:hanging="313"/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Feedback</w:t>
            </w:r>
          </w:p>
        </w:tc>
      </w:tr>
      <w:tr w:rsidR="00941E64" w:rsidRPr="00941E64" w14:paraId="71F5E39E" w14:textId="3441B3FA" w:rsidTr="0025763A">
        <w:trPr>
          <w:trHeight w:val="227"/>
        </w:trPr>
        <w:tc>
          <w:tcPr>
            <w:tcW w:w="1696" w:type="dxa"/>
          </w:tcPr>
          <w:p w14:paraId="7618FF94" w14:textId="3A161355" w:rsidR="00CA4BB0" w:rsidRPr="00941E64" w:rsidRDefault="00CF3D1B" w:rsidP="0054574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941E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15 mins</w:t>
            </w:r>
          </w:p>
        </w:tc>
        <w:tc>
          <w:tcPr>
            <w:tcW w:w="8080" w:type="dxa"/>
          </w:tcPr>
          <w:p w14:paraId="1B6E4FBE" w14:textId="40FF692A" w:rsidR="00CA4BB0" w:rsidRPr="00941E64" w:rsidRDefault="00386942" w:rsidP="00AF7B6A">
            <w:pPr>
              <w:pStyle w:val="ListParagraph"/>
              <w:numPr>
                <w:ilvl w:val="0"/>
                <w:numId w:val="17"/>
              </w:numPr>
              <w:ind w:left="171" w:hanging="171"/>
              <w:rPr>
                <w:rFonts w:ascii="Arial" w:hAnsi="Arial" w:cs="Arial"/>
                <w:i/>
                <w:iCs/>
                <w:color w:val="7F7F7F" w:themeColor="text1" w:themeTint="80"/>
                <w:sz w:val="20"/>
                <w:szCs w:val="20"/>
              </w:rPr>
            </w:pPr>
            <w:r w:rsidRPr="00941E64">
              <w:rPr>
                <w:rFonts w:ascii="Arial" w:hAnsi="Arial" w:cs="Arial"/>
                <w:i/>
                <w:iCs/>
                <w:color w:val="7F7F7F" w:themeColor="text1" w:themeTint="80"/>
                <w:sz w:val="20"/>
                <w:szCs w:val="20"/>
              </w:rPr>
              <w:t>Coffee break</w:t>
            </w:r>
          </w:p>
        </w:tc>
      </w:tr>
      <w:tr w:rsidR="003C2411" w:rsidRPr="00941E64" w14:paraId="35B12FFB" w14:textId="77777777" w:rsidTr="0025763A">
        <w:trPr>
          <w:trHeight w:val="230"/>
        </w:trPr>
        <w:tc>
          <w:tcPr>
            <w:tcW w:w="1696" w:type="dxa"/>
          </w:tcPr>
          <w:p w14:paraId="011C9591" w14:textId="0ABD273A" w:rsidR="003C2411" w:rsidRPr="00941E64" w:rsidRDefault="00784B85" w:rsidP="0054574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15 mins</w:t>
            </w:r>
          </w:p>
        </w:tc>
        <w:tc>
          <w:tcPr>
            <w:tcW w:w="8080" w:type="dxa"/>
          </w:tcPr>
          <w:p w14:paraId="26195FFD" w14:textId="77777777" w:rsidR="003C2411" w:rsidRDefault="00784B85" w:rsidP="00AF7B6A">
            <w:pPr>
              <w:pStyle w:val="ListParagraph"/>
              <w:numPr>
                <w:ilvl w:val="0"/>
                <w:numId w:val="17"/>
              </w:numPr>
              <w:ind w:left="171" w:hanging="171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Presentation 2: Tools for policy impact</w:t>
            </w:r>
          </w:p>
          <w:p w14:paraId="40A28410" w14:textId="6A5D3219" w:rsidR="00326823" w:rsidRPr="00326823" w:rsidRDefault="00DF3D5B" w:rsidP="00326823">
            <w:pPr>
              <w:pStyle w:val="ListParagraph"/>
              <w:numPr>
                <w:ilvl w:val="1"/>
                <w:numId w:val="17"/>
              </w:numPr>
              <w:ind w:left="454" w:hanging="218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Developing and engagement strategy</w:t>
            </w:r>
          </w:p>
        </w:tc>
      </w:tr>
      <w:tr w:rsidR="00941E64" w:rsidRPr="00941E64" w14:paraId="6807678C" w14:textId="6219940A" w:rsidTr="0025763A">
        <w:trPr>
          <w:trHeight w:val="230"/>
        </w:trPr>
        <w:tc>
          <w:tcPr>
            <w:tcW w:w="1696" w:type="dxa"/>
          </w:tcPr>
          <w:p w14:paraId="2BABF371" w14:textId="3B18B8E6" w:rsidR="00CA4BB0" w:rsidRPr="00941E64" w:rsidRDefault="00B65B0F" w:rsidP="0054574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30</w:t>
            </w:r>
            <w:r w:rsidR="00CF3D1B" w:rsidRPr="00941E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mins</w:t>
            </w:r>
          </w:p>
        </w:tc>
        <w:tc>
          <w:tcPr>
            <w:tcW w:w="8080" w:type="dxa"/>
          </w:tcPr>
          <w:p w14:paraId="740FB4C4" w14:textId="498461FE" w:rsidR="009E04F5" w:rsidRPr="00941E64" w:rsidRDefault="00B65B0F" w:rsidP="00AF7B6A">
            <w:pPr>
              <w:pStyle w:val="ListParagraph"/>
              <w:numPr>
                <w:ilvl w:val="0"/>
                <w:numId w:val="17"/>
              </w:numPr>
              <w:ind w:left="171" w:hanging="171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Exercise 2: Rapid Force Field Analysis</w:t>
            </w:r>
          </w:p>
          <w:p w14:paraId="7EA70EB0" w14:textId="038B3131" w:rsidR="004B501D" w:rsidRPr="00527EA1" w:rsidRDefault="00527EA1" w:rsidP="0025763A">
            <w:pPr>
              <w:pStyle w:val="ListParagraph"/>
              <w:numPr>
                <w:ilvl w:val="0"/>
                <w:numId w:val="17"/>
              </w:numPr>
              <w:ind w:left="171" w:hanging="171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Feedback</w:t>
            </w:r>
          </w:p>
        </w:tc>
      </w:tr>
      <w:tr w:rsidR="00941E64" w:rsidRPr="00941E64" w14:paraId="564CD68C" w14:textId="77777777" w:rsidTr="0025763A">
        <w:trPr>
          <w:trHeight w:val="230"/>
        </w:trPr>
        <w:tc>
          <w:tcPr>
            <w:tcW w:w="1696" w:type="dxa"/>
          </w:tcPr>
          <w:p w14:paraId="59AEB145" w14:textId="354651D7" w:rsidR="00A01779" w:rsidRPr="00941E64" w:rsidRDefault="00084A56" w:rsidP="00A01779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941E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10 mins</w:t>
            </w:r>
          </w:p>
        </w:tc>
        <w:tc>
          <w:tcPr>
            <w:tcW w:w="8080" w:type="dxa"/>
          </w:tcPr>
          <w:p w14:paraId="1DD382C7" w14:textId="2C5159C6" w:rsidR="00A01779" w:rsidRPr="00941E64" w:rsidRDefault="00084A56" w:rsidP="0025763A">
            <w:pPr>
              <w:pStyle w:val="ListParagraph"/>
              <w:numPr>
                <w:ilvl w:val="0"/>
                <w:numId w:val="17"/>
              </w:numPr>
              <w:ind w:left="171" w:hanging="171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941E64">
              <w:rPr>
                <w:rFonts w:ascii="Arial" w:hAnsi="Arial" w:cs="Arial"/>
                <w:i/>
                <w:iCs/>
                <w:color w:val="7F7F7F" w:themeColor="text1" w:themeTint="80"/>
                <w:sz w:val="20"/>
                <w:szCs w:val="20"/>
              </w:rPr>
              <w:t>Final Q&amp;A and wrap up</w:t>
            </w:r>
          </w:p>
        </w:tc>
      </w:tr>
    </w:tbl>
    <w:p w14:paraId="1B46A965" w14:textId="77777777" w:rsidR="00084A56" w:rsidRPr="00941E64" w:rsidRDefault="00084A56" w:rsidP="00084A56">
      <w:pPr>
        <w:jc w:val="both"/>
        <w:rPr>
          <w:rFonts w:ascii="Arial" w:hAnsi="Arial" w:cs="Arial"/>
          <w:iCs/>
          <w:color w:val="7F7F7F" w:themeColor="text1" w:themeTint="80"/>
          <w:sz w:val="20"/>
          <w:szCs w:val="20"/>
          <w:u w:val="single"/>
        </w:rPr>
      </w:pPr>
    </w:p>
    <w:p w14:paraId="6C785C2B" w14:textId="169429DF" w:rsidR="00084A56" w:rsidRPr="003F499E" w:rsidRDefault="00954BD2" w:rsidP="00B26885">
      <w:pPr>
        <w:pStyle w:val="ListParagraph"/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r w:rsidRPr="003F499E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186BFC" w:rsidRPr="003F499E">
        <w:rPr>
          <w:rFonts w:ascii="Arial" w:hAnsi="Arial" w:cs="Arial"/>
          <w:sz w:val="20"/>
          <w:szCs w:val="20"/>
        </w:rPr>
        <w:t xml:space="preserve"> </w:t>
      </w:r>
    </w:p>
    <w:sectPr w:rsidR="00084A56" w:rsidRPr="003F499E" w:rsidSect="006934D8">
      <w:footerReference w:type="default" r:id="rId16"/>
      <w:pgSz w:w="11906" w:h="16838"/>
      <w:pgMar w:top="1134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531C3" w14:textId="77777777" w:rsidR="00496002" w:rsidRDefault="00496002" w:rsidP="00F47D3B">
      <w:pPr>
        <w:spacing w:after="0" w:line="240" w:lineRule="auto"/>
      </w:pPr>
      <w:r>
        <w:separator/>
      </w:r>
    </w:p>
  </w:endnote>
  <w:endnote w:type="continuationSeparator" w:id="0">
    <w:p w14:paraId="0AAB3598" w14:textId="77777777" w:rsidR="00496002" w:rsidRDefault="00496002" w:rsidP="00F47D3B">
      <w:pPr>
        <w:spacing w:after="0" w:line="240" w:lineRule="auto"/>
      </w:pPr>
      <w:r>
        <w:continuationSeparator/>
      </w:r>
    </w:p>
  </w:endnote>
  <w:endnote w:type="continuationNotice" w:id="1">
    <w:p w14:paraId="0EDC5482" w14:textId="77777777" w:rsidR="00B71365" w:rsidRDefault="00B713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53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A9218F" w14:textId="5A0FB9AC" w:rsidR="00F47D3B" w:rsidRDefault="00F47D3B" w:rsidP="00F47D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7768E" w14:textId="77777777" w:rsidR="00496002" w:rsidRDefault="00496002" w:rsidP="00F47D3B">
      <w:pPr>
        <w:spacing w:after="0" w:line="240" w:lineRule="auto"/>
      </w:pPr>
      <w:r>
        <w:separator/>
      </w:r>
    </w:p>
  </w:footnote>
  <w:footnote w:type="continuationSeparator" w:id="0">
    <w:p w14:paraId="350B8917" w14:textId="77777777" w:rsidR="00496002" w:rsidRDefault="00496002" w:rsidP="00F47D3B">
      <w:pPr>
        <w:spacing w:after="0" w:line="240" w:lineRule="auto"/>
      </w:pPr>
      <w:r>
        <w:continuationSeparator/>
      </w:r>
    </w:p>
  </w:footnote>
  <w:footnote w:type="continuationNotice" w:id="1">
    <w:p w14:paraId="3B9B46ED" w14:textId="77777777" w:rsidR="00B71365" w:rsidRDefault="00B713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0AB2"/>
    <w:multiLevelType w:val="hybridMultilevel"/>
    <w:tmpl w:val="E4E00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469B4"/>
    <w:multiLevelType w:val="hybridMultilevel"/>
    <w:tmpl w:val="CFE63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E5DD1"/>
    <w:multiLevelType w:val="hybridMultilevel"/>
    <w:tmpl w:val="CEB8EF24"/>
    <w:lvl w:ilvl="0" w:tplc="C7A24D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C704D"/>
    <w:multiLevelType w:val="hybridMultilevel"/>
    <w:tmpl w:val="BCBAD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B2FF8"/>
    <w:multiLevelType w:val="hybridMultilevel"/>
    <w:tmpl w:val="E3E6A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F7037"/>
    <w:multiLevelType w:val="hybridMultilevel"/>
    <w:tmpl w:val="04743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BB0D92"/>
    <w:multiLevelType w:val="hybridMultilevel"/>
    <w:tmpl w:val="98BCDD16"/>
    <w:lvl w:ilvl="0" w:tplc="FDC05F8A">
      <w:numFmt w:val="bullet"/>
      <w:lvlText w:val="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817334"/>
    <w:multiLevelType w:val="hybridMultilevel"/>
    <w:tmpl w:val="A6BE6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66A14"/>
    <w:multiLevelType w:val="hybridMultilevel"/>
    <w:tmpl w:val="53E6052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860E1"/>
    <w:multiLevelType w:val="hybridMultilevel"/>
    <w:tmpl w:val="F3186884"/>
    <w:lvl w:ilvl="0" w:tplc="97FAD4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26F1E"/>
    <w:multiLevelType w:val="hybridMultilevel"/>
    <w:tmpl w:val="1FF2E664"/>
    <w:lvl w:ilvl="0" w:tplc="FDC05F8A">
      <w:numFmt w:val="bullet"/>
      <w:lvlText w:val="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44169E"/>
    <w:multiLevelType w:val="hybridMultilevel"/>
    <w:tmpl w:val="641856E8"/>
    <w:lvl w:ilvl="0" w:tplc="519C6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037A4"/>
    <w:multiLevelType w:val="hybridMultilevel"/>
    <w:tmpl w:val="7AB6305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15D6BB0"/>
    <w:multiLevelType w:val="hybridMultilevel"/>
    <w:tmpl w:val="CE40225E"/>
    <w:lvl w:ilvl="0" w:tplc="4B8A7DFC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A421F"/>
    <w:multiLevelType w:val="hybridMultilevel"/>
    <w:tmpl w:val="A02C51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0C7421"/>
    <w:multiLevelType w:val="hybridMultilevel"/>
    <w:tmpl w:val="DA662D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CC30EB"/>
    <w:multiLevelType w:val="hybridMultilevel"/>
    <w:tmpl w:val="C644A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07FDC"/>
    <w:multiLevelType w:val="hybridMultilevel"/>
    <w:tmpl w:val="E38CF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FF71CA"/>
    <w:multiLevelType w:val="hybridMultilevel"/>
    <w:tmpl w:val="AEB4C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45009"/>
    <w:multiLevelType w:val="hybridMultilevel"/>
    <w:tmpl w:val="446AF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815C7"/>
    <w:multiLevelType w:val="hybridMultilevel"/>
    <w:tmpl w:val="53E6052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CD365C"/>
    <w:multiLevelType w:val="hybridMultilevel"/>
    <w:tmpl w:val="8E98D376"/>
    <w:lvl w:ilvl="0" w:tplc="C820E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7017A"/>
    <w:multiLevelType w:val="hybridMultilevel"/>
    <w:tmpl w:val="20B628A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746608"/>
    <w:multiLevelType w:val="hybridMultilevel"/>
    <w:tmpl w:val="34284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84659"/>
    <w:multiLevelType w:val="multilevel"/>
    <w:tmpl w:val="32C6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377ABF"/>
    <w:multiLevelType w:val="hybridMultilevel"/>
    <w:tmpl w:val="9DEAA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6945B6"/>
    <w:multiLevelType w:val="hybridMultilevel"/>
    <w:tmpl w:val="5038C2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FC3DED"/>
    <w:multiLevelType w:val="hybridMultilevel"/>
    <w:tmpl w:val="C8808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2549F"/>
    <w:multiLevelType w:val="hybridMultilevel"/>
    <w:tmpl w:val="1F86CB32"/>
    <w:lvl w:ilvl="0" w:tplc="41ACF62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A576C"/>
    <w:multiLevelType w:val="hybridMultilevel"/>
    <w:tmpl w:val="34BEC446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3CE1395"/>
    <w:multiLevelType w:val="hybridMultilevel"/>
    <w:tmpl w:val="22F46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C6825"/>
    <w:multiLevelType w:val="hybridMultilevel"/>
    <w:tmpl w:val="277C1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9443A"/>
    <w:multiLevelType w:val="hybridMultilevel"/>
    <w:tmpl w:val="53E6052E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E248EA"/>
    <w:multiLevelType w:val="hybridMultilevel"/>
    <w:tmpl w:val="D9401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D5031"/>
    <w:multiLevelType w:val="hybridMultilevel"/>
    <w:tmpl w:val="13AE5C14"/>
    <w:lvl w:ilvl="0" w:tplc="C13CBA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9"/>
  </w:num>
  <w:num w:numId="6">
    <w:abstractNumId w:val="10"/>
  </w:num>
  <w:num w:numId="7">
    <w:abstractNumId w:val="12"/>
  </w:num>
  <w:num w:numId="8">
    <w:abstractNumId w:val="2"/>
  </w:num>
  <w:num w:numId="9">
    <w:abstractNumId w:val="13"/>
  </w:num>
  <w:num w:numId="10">
    <w:abstractNumId w:val="9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0"/>
  </w:num>
  <w:num w:numId="15">
    <w:abstractNumId w:val="25"/>
  </w:num>
  <w:num w:numId="16">
    <w:abstractNumId w:val="26"/>
  </w:num>
  <w:num w:numId="17">
    <w:abstractNumId w:val="5"/>
  </w:num>
  <w:num w:numId="18">
    <w:abstractNumId w:val="23"/>
  </w:num>
  <w:num w:numId="19">
    <w:abstractNumId w:val="31"/>
  </w:num>
  <w:num w:numId="20">
    <w:abstractNumId w:val="18"/>
  </w:num>
  <w:num w:numId="21">
    <w:abstractNumId w:val="4"/>
  </w:num>
  <w:num w:numId="22">
    <w:abstractNumId w:val="20"/>
  </w:num>
  <w:num w:numId="23">
    <w:abstractNumId w:val="32"/>
  </w:num>
  <w:num w:numId="24">
    <w:abstractNumId w:val="8"/>
  </w:num>
  <w:num w:numId="25">
    <w:abstractNumId w:val="19"/>
  </w:num>
  <w:num w:numId="26">
    <w:abstractNumId w:val="27"/>
  </w:num>
  <w:num w:numId="27">
    <w:abstractNumId w:val="16"/>
  </w:num>
  <w:num w:numId="28">
    <w:abstractNumId w:val="17"/>
  </w:num>
  <w:num w:numId="29">
    <w:abstractNumId w:val="15"/>
  </w:num>
  <w:num w:numId="30">
    <w:abstractNumId w:val="14"/>
  </w:num>
  <w:num w:numId="31">
    <w:abstractNumId w:val="34"/>
  </w:num>
  <w:num w:numId="32">
    <w:abstractNumId w:val="33"/>
  </w:num>
  <w:num w:numId="33">
    <w:abstractNumId w:val="30"/>
  </w:num>
  <w:num w:numId="34">
    <w:abstractNumId w:val="1"/>
  </w:num>
  <w:num w:numId="35">
    <w:abstractNumId w:val="28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1F"/>
    <w:rsid w:val="00002D7A"/>
    <w:rsid w:val="000134BF"/>
    <w:rsid w:val="00015127"/>
    <w:rsid w:val="00017500"/>
    <w:rsid w:val="00017D1F"/>
    <w:rsid w:val="00020DF1"/>
    <w:rsid w:val="000376FB"/>
    <w:rsid w:val="0004042A"/>
    <w:rsid w:val="0004579A"/>
    <w:rsid w:val="00046B2B"/>
    <w:rsid w:val="00061A62"/>
    <w:rsid w:val="00063C3F"/>
    <w:rsid w:val="00066566"/>
    <w:rsid w:val="00071C41"/>
    <w:rsid w:val="000750B0"/>
    <w:rsid w:val="00084A56"/>
    <w:rsid w:val="00084E67"/>
    <w:rsid w:val="00090BA6"/>
    <w:rsid w:val="00090C10"/>
    <w:rsid w:val="00092B50"/>
    <w:rsid w:val="00097E72"/>
    <w:rsid w:val="000B0558"/>
    <w:rsid w:val="000B2F53"/>
    <w:rsid w:val="000C2C13"/>
    <w:rsid w:val="000C433F"/>
    <w:rsid w:val="000C45DC"/>
    <w:rsid w:val="000C58DE"/>
    <w:rsid w:val="000D3203"/>
    <w:rsid w:val="000D6FAF"/>
    <w:rsid w:val="000D74A5"/>
    <w:rsid w:val="000E4ACE"/>
    <w:rsid w:val="000E5713"/>
    <w:rsid w:val="000E5AE5"/>
    <w:rsid w:val="000E64FF"/>
    <w:rsid w:val="000F0BAF"/>
    <w:rsid w:val="000F6B51"/>
    <w:rsid w:val="001039FE"/>
    <w:rsid w:val="001074E0"/>
    <w:rsid w:val="00111A27"/>
    <w:rsid w:val="001126E7"/>
    <w:rsid w:val="0011441E"/>
    <w:rsid w:val="00115057"/>
    <w:rsid w:val="00120B2F"/>
    <w:rsid w:val="00122E9E"/>
    <w:rsid w:val="00124AD3"/>
    <w:rsid w:val="00124C42"/>
    <w:rsid w:val="0012725B"/>
    <w:rsid w:val="00127702"/>
    <w:rsid w:val="00130FBC"/>
    <w:rsid w:val="0013247D"/>
    <w:rsid w:val="00135666"/>
    <w:rsid w:val="00136C62"/>
    <w:rsid w:val="00143149"/>
    <w:rsid w:val="00145C77"/>
    <w:rsid w:val="001467A6"/>
    <w:rsid w:val="0014798C"/>
    <w:rsid w:val="00147EC8"/>
    <w:rsid w:val="00147F24"/>
    <w:rsid w:val="00155241"/>
    <w:rsid w:val="00157904"/>
    <w:rsid w:val="00173E55"/>
    <w:rsid w:val="001807F1"/>
    <w:rsid w:val="00185356"/>
    <w:rsid w:val="001858D5"/>
    <w:rsid w:val="00186BFC"/>
    <w:rsid w:val="0019179B"/>
    <w:rsid w:val="001A0B41"/>
    <w:rsid w:val="001A1AE8"/>
    <w:rsid w:val="001A1B22"/>
    <w:rsid w:val="001A3025"/>
    <w:rsid w:val="001A642E"/>
    <w:rsid w:val="001B07FB"/>
    <w:rsid w:val="001B2729"/>
    <w:rsid w:val="001B30A6"/>
    <w:rsid w:val="001D147B"/>
    <w:rsid w:val="001D5C5F"/>
    <w:rsid w:val="001D7D02"/>
    <w:rsid w:val="001E7E80"/>
    <w:rsid w:val="00200109"/>
    <w:rsid w:val="002018D0"/>
    <w:rsid w:val="00201CCC"/>
    <w:rsid w:val="002106B1"/>
    <w:rsid w:val="002174D0"/>
    <w:rsid w:val="00222736"/>
    <w:rsid w:val="00224094"/>
    <w:rsid w:val="00234385"/>
    <w:rsid w:val="00240237"/>
    <w:rsid w:val="00244D39"/>
    <w:rsid w:val="00245B7B"/>
    <w:rsid w:val="002544D5"/>
    <w:rsid w:val="002549A5"/>
    <w:rsid w:val="00255014"/>
    <w:rsid w:val="0025508D"/>
    <w:rsid w:val="0025651B"/>
    <w:rsid w:val="0025761F"/>
    <w:rsid w:val="0025763A"/>
    <w:rsid w:val="00260B03"/>
    <w:rsid w:val="00263830"/>
    <w:rsid w:val="002655C9"/>
    <w:rsid w:val="00267055"/>
    <w:rsid w:val="00270301"/>
    <w:rsid w:val="002736C6"/>
    <w:rsid w:val="00282D75"/>
    <w:rsid w:val="00283442"/>
    <w:rsid w:val="00283ACB"/>
    <w:rsid w:val="00286C4C"/>
    <w:rsid w:val="00290378"/>
    <w:rsid w:val="0029320B"/>
    <w:rsid w:val="00293D93"/>
    <w:rsid w:val="00294FA7"/>
    <w:rsid w:val="00296EA6"/>
    <w:rsid w:val="002A0074"/>
    <w:rsid w:val="002A0CAE"/>
    <w:rsid w:val="002A4AC7"/>
    <w:rsid w:val="002A542B"/>
    <w:rsid w:val="002A5661"/>
    <w:rsid w:val="002A74A7"/>
    <w:rsid w:val="002B1BF3"/>
    <w:rsid w:val="002B3105"/>
    <w:rsid w:val="002B3828"/>
    <w:rsid w:val="002C555E"/>
    <w:rsid w:val="002C75D7"/>
    <w:rsid w:val="002D28F7"/>
    <w:rsid w:val="002D3EF4"/>
    <w:rsid w:val="002D57DA"/>
    <w:rsid w:val="002E0F5A"/>
    <w:rsid w:val="002E6886"/>
    <w:rsid w:val="002F2AF0"/>
    <w:rsid w:val="002F5EE8"/>
    <w:rsid w:val="00301E89"/>
    <w:rsid w:val="0030327D"/>
    <w:rsid w:val="00304DBC"/>
    <w:rsid w:val="0031348F"/>
    <w:rsid w:val="0032578C"/>
    <w:rsid w:val="00326823"/>
    <w:rsid w:val="003304EB"/>
    <w:rsid w:val="00331552"/>
    <w:rsid w:val="00337C0A"/>
    <w:rsid w:val="0034090E"/>
    <w:rsid w:val="00342DB2"/>
    <w:rsid w:val="003431E6"/>
    <w:rsid w:val="00351257"/>
    <w:rsid w:val="003564AC"/>
    <w:rsid w:val="0035718E"/>
    <w:rsid w:val="00357A86"/>
    <w:rsid w:val="00363981"/>
    <w:rsid w:val="003678E9"/>
    <w:rsid w:val="003703D7"/>
    <w:rsid w:val="003729B9"/>
    <w:rsid w:val="003830D3"/>
    <w:rsid w:val="003844BB"/>
    <w:rsid w:val="00386942"/>
    <w:rsid w:val="00386BB4"/>
    <w:rsid w:val="00390FF5"/>
    <w:rsid w:val="003A2630"/>
    <w:rsid w:val="003B35EA"/>
    <w:rsid w:val="003C02A8"/>
    <w:rsid w:val="003C2411"/>
    <w:rsid w:val="003D22F6"/>
    <w:rsid w:val="003D3BE1"/>
    <w:rsid w:val="003E186A"/>
    <w:rsid w:val="003E2025"/>
    <w:rsid w:val="003E2365"/>
    <w:rsid w:val="003E4A30"/>
    <w:rsid w:val="003E5DD2"/>
    <w:rsid w:val="003F0302"/>
    <w:rsid w:val="003F3F73"/>
    <w:rsid w:val="003F4878"/>
    <w:rsid w:val="003F499E"/>
    <w:rsid w:val="003F6FAE"/>
    <w:rsid w:val="004027E3"/>
    <w:rsid w:val="0040606D"/>
    <w:rsid w:val="004147AB"/>
    <w:rsid w:val="00421538"/>
    <w:rsid w:val="00432AF0"/>
    <w:rsid w:val="004373AE"/>
    <w:rsid w:val="00440B67"/>
    <w:rsid w:val="0044361D"/>
    <w:rsid w:val="00445B41"/>
    <w:rsid w:val="00445F5A"/>
    <w:rsid w:val="00452442"/>
    <w:rsid w:val="00456979"/>
    <w:rsid w:val="00456C31"/>
    <w:rsid w:val="004600F8"/>
    <w:rsid w:val="0046153E"/>
    <w:rsid w:val="00464E36"/>
    <w:rsid w:val="00466874"/>
    <w:rsid w:val="004755F8"/>
    <w:rsid w:val="0047560F"/>
    <w:rsid w:val="0047611E"/>
    <w:rsid w:val="00481779"/>
    <w:rsid w:val="004819C8"/>
    <w:rsid w:val="00481D1D"/>
    <w:rsid w:val="00482983"/>
    <w:rsid w:val="0048308F"/>
    <w:rsid w:val="00484E01"/>
    <w:rsid w:val="00496002"/>
    <w:rsid w:val="004A3E11"/>
    <w:rsid w:val="004A4A0B"/>
    <w:rsid w:val="004B501D"/>
    <w:rsid w:val="004B7557"/>
    <w:rsid w:val="004C2414"/>
    <w:rsid w:val="004C47F0"/>
    <w:rsid w:val="004D1E10"/>
    <w:rsid w:val="004D5D8A"/>
    <w:rsid w:val="004D6898"/>
    <w:rsid w:val="004E02F2"/>
    <w:rsid w:val="004E35D8"/>
    <w:rsid w:val="004E6DCC"/>
    <w:rsid w:val="005062B6"/>
    <w:rsid w:val="005107A1"/>
    <w:rsid w:val="00512245"/>
    <w:rsid w:val="00515699"/>
    <w:rsid w:val="005179B8"/>
    <w:rsid w:val="005275EE"/>
    <w:rsid w:val="0052792F"/>
    <w:rsid w:val="00527EA1"/>
    <w:rsid w:val="00530D65"/>
    <w:rsid w:val="005340E8"/>
    <w:rsid w:val="00534266"/>
    <w:rsid w:val="0053536D"/>
    <w:rsid w:val="00536B89"/>
    <w:rsid w:val="00542E2D"/>
    <w:rsid w:val="0054574F"/>
    <w:rsid w:val="00546834"/>
    <w:rsid w:val="00547D8B"/>
    <w:rsid w:val="00551348"/>
    <w:rsid w:val="0055503C"/>
    <w:rsid w:val="00555F7A"/>
    <w:rsid w:val="00565487"/>
    <w:rsid w:val="0056559A"/>
    <w:rsid w:val="00566037"/>
    <w:rsid w:val="0056660D"/>
    <w:rsid w:val="00570FB2"/>
    <w:rsid w:val="00572727"/>
    <w:rsid w:val="0058145B"/>
    <w:rsid w:val="005828FB"/>
    <w:rsid w:val="00587F74"/>
    <w:rsid w:val="00592A72"/>
    <w:rsid w:val="005C2D67"/>
    <w:rsid w:val="005C2F8D"/>
    <w:rsid w:val="005C48C1"/>
    <w:rsid w:val="005C7A35"/>
    <w:rsid w:val="005E00A0"/>
    <w:rsid w:val="005E011F"/>
    <w:rsid w:val="005E0877"/>
    <w:rsid w:val="005E27C0"/>
    <w:rsid w:val="005E57E5"/>
    <w:rsid w:val="005E7A48"/>
    <w:rsid w:val="005F236B"/>
    <w:rsid w:val="005F5D0F"/>
    <w:rsid w:val="005F7309"/>
    <w:rsid w:val="005F74B7"/>
    <w:rsid w:val="0060111F"/>
    <w:rsid w:val="006031BA"/>
    <w:rsid w:val="00603A94"/>
    <w:rsid w:val="0060679B"/>
    <w:rsid w:val="00611084"/>
    <w:rsid w:val="006122FE"/>
    <w:rsid w:val="00623038"/>
    <w:rsid w:val="00631732"/>
    <w:rsid w:val="00635532"/>
    <w:rsid w:val="00641278"/>
    <w:rsid w:val="00646038"/>
    <w:rsid w:val="00646D5D"/>
    <w:rsid w:val="006479A9"/>
    <w:rsid w:val="00660930"/>
    <w:rsid w:val="00664411"/>
    <w:rsid w:val="00680CBE"/>
    <w:rsid w:val="006934D8"/>
    <w:rsid w:val="006952AB"/>
    <w:rsid w:val="00695FFE"/>
    <w:rsid w:val="006A0F37"/>
    <w:rsid w:val="006A308F"/>
    <w:rsid w:val="006A6EB1"/>
    <w:rsid w:val="006B077D"/>
    <w:rsid w:val="006B17AD"/>
    <w:rsid w:val="006B25F3"/>
    <w:rsid w:val="006B3297"/>
    <w:rsid w:val="006B3724"/>
    <w:rsid w:val="006C6EF4"/>
    <w:rsid w:val="006C7188"/>
    <w:rsid w:val="006D07B5"/>
    <w:rsid w:val="006D0D12"/>
    <w:rsid w:val="006D1CD9"/>
    <w:rsid w:val="006D3360"/>
    <w:rsid w:val="006D6066"/>
    <w:rsid w:val="006D67F1"/>
    <w:rsid w:val="006E184A"/>
    <w:rsid w:val="006E23D8"/>
    <w:rsid w:val="006F0C3A"/>
    <w:rsid w:val="006F2175"/>
    <w:rsid w:val="006F2CAD"/>
    <w:rsid w:val="006F7588"/>
    <w:rsid w:val="007019E0"/>
    <w:rsid w:val="00705118"/>
    <w:rsid w:val="00710315"/>
    <w:rsid w:val="00712C87"/>
    <w:rsid w:val="0072315C"/>
    <w:rsid w:val="00723A10"/>
    <w:rsid w:val="007274E8"/>
    <w:rsid w:val="007276AB"/>
    <w:rsid w:val="007310FE"/>
    <w:rsid w:val="00733E38"/>
    <w:rsid w:val="0073412A"/>
    <w:rsid w:val="007344E0"/>
    <w:rsid w:val="00745597"/>
    <w:rsid w:val="00752F7B"/>
    <w:rsid w:val="00757288"/>
    <w:rsid w:val="00757751"/>
    <w:rsid w:val="00757C55"/>
    <w:rsid w:val="00762B2D"/>
    <w:rsid w:val="00763DDB"/>
    <w:rsid w:val="00765832"/>
    <w:rsid w:val="00765AD8"/>
    <w:rsid w:val="0076746A"/>
    <w:rsid w:val="007674AE"/>
    <w:rsid w:val="00767A56"/>
    <w:rsid w:val="0077207C"/>
    <w:rsid w:val="00775452"/>
    <w:rsid w:val="007769C8"/>
    <w:rsid w:val="00776C25"/>
    <w:rsid w:val="00776FC3"/>
    <w:rsid w:val="00780D60"/>
    <w:rsid w:val="00784B85"/>
    <w:rsid w:val="00796824"/>
    <w:rsid w:val="00796F9B"/>
    <w:rsid w:val="007A2EFF"/>
    <w:rsid w:val="007A45D4"/>
    <w:rsid w:val="007A6966"/>
    <w:rsid w:val="007B110F"/>
    <w:rsid w:val="007C3442"/>
    <w:rsid w:val="007C39BB"/>
    <w:rsid w:val="007C516D"/>
    <w:rsid w:val="007D27E6"/>
    <w:rsid w:val="007D2FD8"/>
    <w:rsid w:val="007D4813"/>
    <w:rsid w:val="007D4940"/>
    <w:rsid w:val="007D5254"/>
    <w:rsid w:val="007D6297"/>
    <w:rsid w:val="007E2D92"/>
    <w:rsid w:val="007E32F0"/>
    <w:rsid w:val="007E34B9"/>
    <w:rsid w:val="007E3F06"/>
    <w:rsid w:val="007F5351"/>
    <w:rsid w:val="007F5443"/>
    <w:rsid w:val="007F7605"/>
    <w:rsid w:val="0080067A"/>
    <w:rsid w:val="00813FF0"/>
    <w:rsid w:val="0082166B"/>
    <w:rsid w:val="008329D2"/>
    <w:rsid w:val="00836C0E"/>
    <w:rsid w:val="00837C38"/>
    <w:rsid w:val="008400A5"/>
    <w:rsid w:val="00844E0F"/>
    <w:rsid w:val="008454C2"/>
    <w:rsid w:val="008568A5"/>
    <w:rsid w:val="00856F57"/>
    <w:rsid w:val="00860BC6"/>
    <w:rsid w:val="008728E5"/>
    <w:rsid w:val="008758DA"/>
    <w:rsid w:val="00876E94"/>
    <w:rsid w:val="00894B8D"/>
    <w:rsid w:val="00896C8C"/>
    <w:rsid w:val="0089715B"/>
    <w:rsid w:val="0089766A"/>
    <w:rsid w:val="008A0505"/>
    <w:rsid w:val="008A0513"/>
    <w:rsid w:val="008A163F"/>
    <w:rsid w:val="008A37E5"/>
    <w:rsid w:val="008A42FB"/>
    <w:rsid w:val="008A51F5"/>
    <w:rsid w:val="008A5ECB"/>
    <w:rsid w:val="008B25D5"/>
    <w:rsid w:val="008B38E9"/>
    <w:rsid w:val="008C2F4C"/>
    <w:rsid w:val="008C5B8A"/>
    <w:rsid w:val="008D3EBE"/>
    <w:rsid w:val="008E5D20"/>
    <w:rsid w:val="008F5638"/>
    <w:rsid w:val="008F6846"/>
    <w:rsid w:val="008F6FB4"/>
    <w:rsid w:val="008F7DF3"/>
    <w:rsid w:val="009039F4"/>
    <w:rsid w:val="0091571F"/>
    <w:rsid w:val="00915CA1"/>
    <w:rsid w:val="009169BF"/>
    <w:rsid w:val="009169FC"/>
    <w:rsid w:val="00923BA3"/>
    <w:rsid w:val="009346BF"/>
    <w:rsid w:val="0093785F"/>
    <w:rsid w:val="00941E64"/>
    <w:rsid w:val="0094284D"/>
    <w:rsid w:val="00944BF2"/>
    <w:rsid w:val="00947BA4"/>
    <w:rsid w:val="00954BD2"/>
    <w:rsid w:val="00961299"/>
    <w:rsid w:val="009755BA"/>
    <w:rsid w:val="00975642"/>
    <w:rsid w:val="009815A9"/>
    <w:rsid w:val="00982531"/>
    <w:rsid w:val="0098678F"/>
    <w:rsid w:val="0098798B"/>
    <w:rsid w:val="00990630"/>
    <w:rsid w:val="00990684"/>
    <w:rsid w:val="00993A2F"/>
    <w:rsid w:val="0099562C"/>
    <w:rsid w:val="0099744A"/>
    <w:rsid w:val="009A3C54"/>
    <w:rsid w:val="009A4A60"/>
    <w:rsid w:val="009B4BC8"/>
    <w:rsid w:val="009C04F6"/>
    <w:rsid w:val="009C12C2"/>
    <w:rsid w:val="009D3475"/>
    <w:rsid w:val="009D4758"/>
    <w:rsid w:val="009D746A"/>
    <w:rsid w:val="009E04F5"/>
    <w:rsid w:val="009E7103"/>
    <w:rsid w:val="009F3E80"/>
    <w:rsid w:val="00A01779"/>
    <w:rsid w:val="00A04820"/>
    <w:rsid w:val="00A04AE3"/>
    <w:rsid w:val="00A13C06"/>
    <w:rsid w:val="00A206B8"/>
    <w:rsid w:val="00A22300"/>
    <w:rsid w:val="00A237BE"/>
    <w:rsid w:val="00A23DB6"/>
    <w:rsid w:val="00A26C63"/>
    <w:rsid w:val="00A32B83"/>
    <w:rsid w:val="00A34099"/>
    <w:rsid w:val="00A35924"/>
    <w:rsid w:val="00A401C6"/>
    <w:rsid w:val="00A40818"/>
    <w:rsid w:val="00A41EBB"/>
    <w:rsid w:val="00A4400B"/>
    <w:rsid w:val="00A45FDD"/>
    <w:rsid w:val="00A5383B"/>
    <w:rsid w:val="00A57301"/>
    <w:rsid w:val="00A64A1C"/>
    <w:rsid w:val="00A65ACB"/>
    <w:rsid w:val="00A748A0"/>
    <w:rsid w:val="00A76A2F"/>
    <w:rsid w:val="00A80A13"/>
    <w:rsid w:val="00A94FD5"/>
    <w:rsid w:val="00AA41E6"/>
    <w:rsid w:val="00AA77A8"/>
    <w:rsid w:val="00AB208B"/>
    <w:rsid w:val="00AB20E0"/>
    <w:rsid w:val="00AB2B77"/>
    <w:rsid w:val="00AB2DFE"/>
    <w:rsid w:val="00AB4922"/>
    <w:rsid w:val="00AB6C2D"/>
    <w:rsid w:val="00AC0457"/>
    <w:rsid w:val="00AC3B7D"/>
    <w:rsid w:val="00AC4B88"/>
    <w:rsid w:val="00AC67A2"/>
    <w:rsid w:val="00AC6A54"/>
    <w:rsid w:val="00AD7668"/>
    <w:rsid w:val="00AD7F67"/>
    <w:rsid w:val="00AE0D68"/>
    <w:rsid w:val="00AF00B5"/>
    <w:rsid w:val="00AF547E"/>
    <w:rsid w:val="00AF7B6A"/>
    <w:rsid w:val="00B03F7D"/>
    <w:rsid w:val="00B126D4"/>
    <w:rsid w:val="00B17225"/>
    <w:rsid w:val="00B17ED2"/>
    <w:rsid w:val="00B22442"/>
    <w:rsid w:val="00B2514E"/>
    <w:rsid w:val="00B25293"/>
    <w:rsid w:val="00B26885"/>
    <w:rsid w:val="00B30B29"/>
    <w:rsid w:val="00B32B35"/>
    <w:rsid w:val="00B33DF4"/>
    <w:rsid w:val="00B35F90"/>
    <w:rsid w:val="00B4042D"/>
    <w:rsid w:val="00B411D8"/>
    <w:rsid w:val="00B51BC9"/>
    <w:rsid w:val="00B57A7A"/>
    <w:rsid w:val="00B64967"/>
    <w:rsid w:val="00B65861"/>
    <w:rsid w:val="00B65B0F"/>
    <w:rsid w:val="00B71365"/>
    <w:rsid w:val="00B73E5C"/>
    <w:rsid w:val="00B75691"/>
    <w:rsid w:val="00B767E1"/>
    <w:rsid w:val="00B802E7"/>
    <w:rsid w:val="00B82BD1"/>
    <w:rsid w:val="00B911A6"/>
    <w:rsid w:val="00B9300B"/>
    <w:rsid w:val="00B9454D"/>
    <w:rsid w:val="00B959CB"/>
    <w:rsid w:val="00B96A62"/>
    <w:rsid w:val="00BA0660"/>
    <w:rsid w:val="00BA49D3"/>
    <w:rsid w:val="00BA5098"/>
    <w:rsid w:val="00BB5BD7"/>
    <w:rsid w:val="00BB64C4"/>
    <w:rsid w:val="00BC5459"/>
    <w:rsid w:val="00BC7CB9"/>
    <w:rsid w:val="00BD2B11"/>
    <w:rsid w:val="00BE6E84"/>
    <w:rsid w:val="00BE6F65"/>
    <w:rsid w:val="00BF45B9"/>
    <w:rsid w:val="00BF58EB"/>
    <w:rsid w:val="00BF6EB7"/>
    <w:rsid w:val="00C0193A"/>
    <w:rsid w:val="00C13675"/>
    <w:rsid w:val="00C2332A"/>
    <w:rsid w:val="00C24090"/>
    <w:rsid w:val="00C35F40"/>
    <w:rsid w:val="00C3627B"/>
    <w:rsid w:val="00C40EE2"/>
    <w:rsid w:val="00C43A45"/>
    <w:rsid w:val="00C43C85"/>
    <w:rsid w:val="00C4567A"/>
    <w:rsid w:val="00C52CBE"/>
    <w:rsid w:val="00C5338F"/>
    <w:rsid w:val="00C56D3F"/>
    <w:rsid w:val="00C61056"/>
    <w:rsid w:val="00C6578F"/>
    <w:rsid w:val="00C67DAE"/>
    <w:rsid w:val="00C72EDC"/>
    <w:rsid w:val="00C7546C"/>
    <w:rsid w:val="00C83B4F"/>
    <w:rsid w:val="00C84035"/>
    <w:rsid w:val="00C862FA"/>
    <w:rsid w:val="00C90959"/>
    <w:rsid w:val="00C93666"/>
    <w:rsid w:val="00C948CF"/>
    <w:rsid w:val="00CA0933"/>
    <w:rsid w:val="00CA4BB0"/>
    <w:rsid w:val="00CA7C45"/>
    <w:rsid w:val="00CB4011"/>
    <w:rsid w:val="00CB5E2B"/>
    <w:rsid w:val="00CC69DC"/>
    <w:rsid w:val="00CD285B"/>
    <w:rsid w:val="00CD6C53"/>
    <w:rsid w:val="00CD796A"/>
    <w:rsid w:val="00CD7A40"/>
    <w:rsid w:val="00CE207E"/>
    <w:rsid w:val="00CE510C"/>
    <w:rsid w:val="00CE53CB"/>
    <w:rsid w:val="00CF3D1B"/>
    <w:rsid w:val="00CF436E"/>
    <w:rsid w:val="00CF5171"/>
    <w:rsid w:val="00CF6F71"/>
    <w:rsid w:val="00D0512D"/>
    <w:rsid w:val="00D07B5E"/>
    <w:rsid w:val="00D11037"/>
    <w:rsid w:val="00D14613"/>
    <w:rsid w:val="00D225A3"/>
    <w:rsid w:val="00D23115"/>
    <w:rsid w:val="00D236FC"/>
    <w:rsid w:val="00D24DA4"/>
    <w:rsid w:val="00D2792C"/>
    <w:rsid w:val="00D37CDE"/>
    <w:rsid w:val="00D40704"/>
    <w:rsid w:val="00D40E59"/>
    <w:rsid w:val="00D44DAC"/>
    <w:rsid w:val="00D55F3B"/>
    <w:rsid w:val="00D66FF6"/>
    <w:rsid w:val="00D6788E"/>
    <w:rsid w:val="00D709F1"/>
    <w:rsid w:val="00D74A64"/>
    <w:rsid w:val="00D75CFC"/>
    <w:rsid w:val="00D76595"/>
    <w:rsid w:val="00D767FE"/>
    <w:rsid w:val="00D804A1"/>
    <w:rsid w:val="00D82A55"/>
    <w:rsid w:val="00D83F97"/>
    <w:rsid w:val="00D84F7A"/>
    <w:rsid w:val="00D875FD"/>
    <w:rsid w:val="00DA02F1"/>
    <w:rsid w:val="00DA6FA5"/>
    <w:rsid w:val="00DB03B7"/>
    <w:rsid w:val="00DB1EE3"/>
    <w:rsid w:val="00DB5124"/>
    <w:rsid w:val="00DB6667"/>
    <w:rsid w:val="00DB7B83"/>
    <w:rsid w:val="00DB7CA2"/>
    <w:rsid w:val="00DC00EC"/>
    <w:rsid w:val="00DC1E5B"/>
    <w:rsid w:val="00DD046A"/>
    <w:rsid w:val="00DE75FE"/>
    <w:rsid w:val="00DF0194"/>
    <w:rsid w:val="00DF2074"/>
    <w:rsid w:val="00DF3D5B"/>
    <w:rsid w:val="00DF4A84"/>
    <w:rsid w:val="00DF5866"/>
    <w:rsid w:val="00E0052B"/>
    <w:rsid w:val="00E0658A"/>
    <w:rsid w:val="00E10F7A"/>
    <w:rsid w:val="00E12D72"/>
    <w:rsid w:val="00E1405B"/>
    <w:rsid w:val="00E14EEE"/>
    <w:rsid w:val="00E242A4"/>
    <w:rsid w:val="00E3006E"/>
    <w:rsid w:val="00E321F4"/>
    <w:rsid w:val="00E37557"/>
    <w:rsid w:val="00E40063"/>
    <w:rsid w:val="00E40B98"/>
    <w:rsid w:val="00E50152"/>
    <w:rsid w:val="00E5378D"/>
    <w:rsid w:val="00E679B6"/>
    <w:rsid w:val="00E701A6"/>
    <w:rsid w:val="00E71DC9"/>
    <w:rsid w:val="00E755F0"/>
    <w:rsid w:val="00E81845"/>
    <w:rsid w:val="00E84343"/>
    <w:rsid w:val="00E87574"/>
    <w:rsid w:val="00E909C4"/>
    <w:rsid w:val="00E93AAF"/>
    <w:rsid w:val="00E97A88"/>
    <w:rsid w:val="00EA093A"/>
    <w:rsid w:val="00EA2238"/>
    <w:rsid w:val="00EA2A9E"/>
    <w:rsid w:val="00EA5573"/>
    <w:rsid w:val="00EA5A87"/>
    <w:rsid w:val="00EB1AEC"/>
    <w:rsid w:val="00EB3D2C"/>
    <w:rsid w:val="00EB564C"/>
    <w:rsid w:val="00EC1FDC"/>
    <w:rsid w:val="00EC54D4"/>
    <w:rsid w:val="00EC6D86"/>
    <w:rsid w:val="00ED36AF"/>
    <w:rsid w:val="00ED6CE5"/>
    <w:rsid w:val="00EE18BC"/>
    <w:rsid w:val="00EE3541"/>
    <w:rsid w:val="00EE57FB"/>
    <w:rsid w:val="00EF27F4"/>
    <w:rsid w:val="00EF658C"/>
    <w:rsid w:val="00F216C7"/>
    <w:rsid w:val="00F26105"/>
    <w:rsid w:val="00F278FC"/>
    <w:rsid w:val="00F31D40"/>
    <w:rsid w:val="00F33E87"/>
    <w:rsid w:val="00F3719D"/>
    <w:rsid w:val="00F410BE"/>
    <w:rsid w:val="00F4187E"/>
    <w:rsid w:val="00F443D4"/>
    <w:rsid w:val="00F450D4"/>
    <w:rsid w:val="00F47D3B"/>
    <w:rsid w:val="00F52000"/>
    <w:rsid w:val="00F556C8"/>
    <w:rsid w:val="00F55F97"/>
    <w:rsid w:val="00F57AB3"/>
    <w:rsid w:val="00F604F1"/>
    <w:rsid w:val="00F605A7"/>
    <w:rsid w:val="00F612A3"/>
    <w:rsid w:val="00F61A9A"/>
    <w:rsid w:val="00F6217E"/>
    <w:rsid w:val="00F634A0"/>
    <w:rsid w:val="00F65054"/>
    <w:rsid w:val="00F74213"/>
    <w:rsid w:val="00F744CA"/>
    <w:rsid w:val="00F76FF3"/>
    <w:rsid w:val="00F7735B"/>
    <w:rsid w:val="00F8153D"/>
    <w:rsid w:val="00F81F66"/>
    <w:rsid w:val="00F824CA"/>
    <w:rsid w:val="00F85971"/>
    <w:rsid w:val="00F85A65"/>
    <w:rsid w:val="00F87E26"/>
    <w:rsid w:val="00F93457"/>
    <w:rsid w:val="00F96720"/>
    <w:rsid w:val="00FA2E36"/>
    <w:rsid w:val="00FA5A4C"/>
    <w:rsid w:val="00FB1516"/>
    <w:rsid w:val="00FB3EBB"/>
    <w:rsid w:val="00FB4272"/>
    <w:rsid w:val="00FB67DF"/>
    <w:rsid w:val="00FC450C"/>
    <w:rsid w:val="00FC491E"/>
    <w:rsid w:val="00FC7260"/>
    <w:rsid w:val="00FC7B29"/>
    <w:rsid w:val="00FD2E1F"/>
    <w:rsid w:val="00FD3C03"/>
    <w:rsid w:val="00FD4F3B"/>
    <w:rsid w:val="00FD5BCB"/>
    <w:rsid w:val="00FE243F"/>
    <w:rsid w:val="00FE572D"/>
    <w:rsid w:val="00FF4AEE"/>
    <w:rsid w:val="00FF52F4"/>
    <w:rsid w:val="027E02B3"/>
    <w:rsid w:val="045A65A0"/>
    <w:rsid w:val="0AF60D2E"/>
    <w:rsid w:val="0F0F419B"/>
    <w:rsid w:val="14A71C00"/>
    <w:rsid w:val="1786E273"/>
    <w:rsid w:val="194518BE"/>
    <w:rsid w:val="203EE696"/>
    <w:rsid w:val="240BED2C"/>
    <w:rsid w:val="2B22CF4D"/>
    <w:rsid w:val="2CE91221"/>
    <w:rsid w:val="30FFCF1E"/>
    <w:rsid w:val="393419CE"/>
    <w:rsid w:val="3F759D45"/>
    <w:rsid w:val="50E4AF9D"/>
    <w:rsid w:val="65335158"/>
    <w:rsid w:val="65C6023F"/>
    <w:rsid w:val="6687CB87"/>
    <w:rsid w:val="6CF44C9F"/>
    <w:rsid w:val="6EDEC6E2"/>
    <w:rsid w:val="6F0A2EB2"/>
    <w:rsid w:val="74034427"/>
    <w:rsid w:val="7B54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7293A"/>
  <w15:chartTrackingRefBased/>
  <w15:docId w15:val="{97C3005A-D94C-4F62-9065-33A754C6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B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9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9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33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E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E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E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8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1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A77A8"/>
  </w:style>
  <w:style w:type="character" w:customStyle="1" w:styleId="contextualspellingandgrammarerror">
    <w:name w:val="contextualspellingandgrammarerror"/>
    <w:basedOn w:val="DefaultParagraphFont"/>
    <w:rsid w:val="00AA77A8"/>
  </w:style>
  <w:style w:type="character" w:styleId="FollowedHyperlink">
    <w:name w:val="FollowedHyperlink"/>
    <w:basedOn w:val="DefaultParagraphFont"/>
    <w:uiPriority w:val="99"/>
    <w:semiHidden/>
    <w:unhideWhenUsed/>
    <w:rsid w:val="005107A1"/>
    <w:rPr>
      <w:color w:val="954F72" w:themeColor="followedHyperlink"/>
      <w:u w:val="single"/>
    </w:rPr>
  </w:style>
  <w:style w:type="paragraph" w:customStyle="1" w:styleId="Default">
    <w:name w:val="Default"/>
    <w:rsid w:val="001324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B7B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7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D3B"/>
  </w:style>
  <w:style w:type="paragraph" w:styleId="Footer">
    <w:name w:val="footer"/>
    <w:basedOn w:val="Normal"/>
    <w:link w:val="FooterChar"/>
    <w:uiPriority w:val="99"/>
    <w:unhideWhenUsed/>
    <w:rsid w:val="00F47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D3B"/>
  </w:style>
  <w:style w:type="paragraph" w:customStyle="1" w:styleId="paragraph">
    <w:name w:val="paragraph"/>
    <w:basedOn w:val="Normal"/>
    <w:rsid w:val="0087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872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di.org/features/roma/hom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di.org/sites/odi.org.uk/files/resource-documents/11205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harmin.choudhury@acu.ac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obes@inasp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CD117EF6EB24C882B3FA6B33E60A3" ma:contentTypeVersion="4" ma:contentTypeDescription="Create a new document." ma:contentTypeScope="" ma:versionID="c9e1b18d0a8bc38e21425003507b1085">
  <xsd:schema xmlns:xsd="http://www.w3.org/2001/XMLSchema" xmlns:xs="http://www.w3.org/2001/XMLSchema" xmlns:p="http://schemas.microsoft.com/office/2006/metadata/properties" xmlns:ns2="4db4ceac-4b71-4027-9f20-dfc2673cdc65" targetNamespace="http://schemas.microsoft.com/office/2006/metadata/properties" ma:root="true" ma:fieldsID="709a8c1efbc0f05b45926607005b7900" ns2:_="">
    <xsd:import namespace="4db4ceac-4b71-4027-9f20-dfc2673cd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ceac-4b71-4027-9f20-dfc2673cd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212005-1EFF-48A9-B033-80DDDAA40F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436417-B75A-45D7-AC35-E8738CC931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E6F4F9-2C29-47C7-A642-F988A4DC42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91A268-E014-4BD7-B0E2-58E6AAD57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ceac-4b71-4027-9f20-dfc2673cd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Links>
    <vt:vector size="78" baseType="variant">
      <vt:variant>
        <vt:i4>5242881</vt:i4>
      </vt:variant>
      <vt:variant>
        <vt:i4>36</vt:i4>
      </vt:variant>
      <vt:variant>
        <vt:i4>0</vt:i4>
      </vt:variant>
      <vt:variant>
        <vt:i4>5</vt:i4>
      </vt:variant>
      <vt:variant>
        <vt:lpwstr>https://www.theguardian.com/higher-education-network/blog/2013/apr/19/tips-successful-research-grant-funding</vt:lpwstr>
      </vt:variant>
      <vt:variant>
        <vt:lpwstr/>
      </vt:variant>
      <vt:variant>
        <vt:i4>5505047</vt:i4>
      </vt:variant>
      <vt:variant>
        <vt:i4>33</vt:i4>
      </vt:variant>
      <vt:variant>
        <vt:i4>0</vt:i4>
      </vt:variant>
      <vt:variant>
        <vt:i4>5</vt:i4>
      </vt:variant>
      <vt:variant>
        <vt:lpwstr>http://seliger.com/2008/07/21/every-proposal-needs-six-elements-who-what-where-when-why-and-how-the-rest-is-mere-commentary/</vt:lpwstr>
      </vt:variant>
      <vt:variant>
        <vt:lpwstr/>
      </vt:variant>
      <vt:variant>
        <vt:i4>1310809</vt:i4>
      </vt:variant>
      <vt:variant>
        <vt:i4>30</vt:i4>
      </vt:variant>
      <vt:variant>
        <vt:i4>0</vt:i4>
      </vt:variant>
      <vt:variant>
        <vt:i4>5</vt:i4>
      </vt:variant>
      <vt:variant>
        <vt:lpwstr>https://www.odi.org/sites/odi.org.uk/files/odi-assets/publications-opinion-files/6453.pdf</vt:lpwstr>
      </vt:variant>
      <vt:variant>
        <vt:lpwstr/>
      </vt:variant>
      <vt:variant>
        <vt:i4>8323113</vt:i4>
      </vt:variant>
      <vt:variant>
        <vt:i4>27</vt:i4>
      </vt:variant>
      <vt:variant>
        <vt:i4>0</vt:i4>
      </vt:variant>
      <vt:variant>
        <vt:i4>5</vt:i4>
      </vt:variant>
      <vt:variant>
        <vt:lpwstr>http://www.odi.org/publications/5288-alignment-interest-and-influence-matrix-aiim-guidance-note</vt:lpwstr>
      </vt:variant>
      <vt:variant>
        <vt:lpwstr/>
      </vt:variant>
      <vt:variant>
        <vt:i4>7274616</vt:i4>
      </vt:variant>
      <vt:variant>
        <vt:i4>24</vt:i4>
      </vt:variant>
      <vt:variant>
        <vt:i4>0</vt:i4>
      </vt:variant>
      <vt:variant>
        <vt:i4>5</vt:i4>
      </vt:variant>
      <vt:variant>
        <vt:lpwstr>https://www.odi.org/publications/8287-tools-bridging-research-policy-rapid-context-evidence-links-framework</vt:lpwstr>
      </vt:variant>
      <vt:variant>
        <vt:lpwstr/>
      </vt:variant>
      <vt:variant>
        <vt:i4>851974</vt:i4>
      </vt:variant>
      <vt:variant>
        <vt:i4>21</vt:i4>
      </vt:variant>
      <vt:variant>
        <vt:i4>0</vt:i4>
      </vt:variant>
      <vt:variant>
        <vt:i4>5</vt:i4>
      </vt:variant>
      <vt:variant>
        <vt:lpwstr>https://esrc.ukri.org/research/impact-toolkit/developing-a-communications-and-impact-strategy</vt:lpwstr>
      </vt:variant>
      <vt:variant>
        <vt:lpwstr/>
      </vt:variant>
      <vt:variant>
        <vt:i4>4128827</vt:i4>
      </vt:variant>
      <vt:variant>
        <vt:i4>18</vt:i4>
      </vt:variant>
      <vt:variant>
        <vt:i4>0</vt:i4>
      </vt:variant>
      <vt:variant>
        <vt:i4>5</vt:i4>
      </vt:variant>
      <vt:variant>
        <vt:lpwstr>https://assets.publishing.service.gov.uk/media/5c48952ded915d388a7e2c98/DEGRP-Impact-guidance-note.pdf</vt:lpwstr>
      </vt:variant>
      <vt:variant>
        <vt:lpwstr/>
      </vt:variant>
      <vt:variant>
        <vt:i4>6225986</vt:i4>
      </vt:variant>
      <vt:variant>
        <vt:i4>15</vt:i4>
      </vt:variant>
      <vt:variant>
        <vt:i4>0</vt:i4>
      </vt:variant>
      <vt:variant>
        <vt:i4>5</vt:i4>
      </vt:variant>
      <vt:variant>
        <vt:lpwstr>https://www.ukcdr.org.uk/what-we-do/the-impact-of-uk-research-for-development</vt:lpwstr>
      </vt:variant>
      <vt:variant>
        <vt:lpwstr/>
      </vt:variant>
      <vt:variant>
        <vt:i4>3604588</vt:i4>
      </vt:variant>
      <vt:variant>
        <vt:i4>12</vt:i4>
      </vt:variant>
      <vt:variant>
        <vt:i4>0</vt:i4>
      </vt:variant>
      <vt:variant>
        <vt:i4>5</vt:i4>
      </vt:variant>
      <vt:variant>
        <vt:lpwstr>https://files.eric.ed.gov/fulltext/EJ902223.pdf</vt:lpwstr>
      </vt:variant>
      <vt:variant>
        <vt:lpwstr/>
      </vt:variant>
      <vt:variant>
        <vt:i4>1114205</vt:i4>
      </vt:variant>
      <vt:variant>
        <vt:i4>9</vt:i4>
      </vt:variant>
      <vt:variant>
        <vt:i4>0</vt:i4>
      </vt:variant>
      <vt:variant>
        <vt:i4>5</vt:i4>
      </vt:variant>
      <vt:variant>
        <vt:lpwstr>https://www.theoryofchange.org/what-is-theory-of-change/</vt:lpwstr>
      </vt:variant>
      <vt:variant>
        <vt:lpwstr/>
      </vt:variant>
      <vt:variant>
        <vt:i4>65620</vt:i4>
      </vt:variant>
      <vt:variant>
        <vt:i4>6</vt:i4>
      </vt:variant>
      <vt:variant>
        <vt:i4>0</vt:i4>
      </vt:variant>
      <vt:variant>
        <vt:i4>5</vt:i4>
      </vt:variant>
      <vt:variant>
        <vt:lpwstr>https://esrc.ukri.org/research/impact-toolkit/developing-pathways-to-impact/</vt:lpwstr>
      </vt:variant>
      <vt:variant>
        <vt:lpwstr/>
      </vt:variant>
      <vt:variant>
        <vt:i4>7667837</vt:i4>
      </vt:variant>
      <vt:variant>
        <vt:i4>3</vt:i4>
      </vt:variant>
      <vt:variant>
        <vt:i4>0</vt:i4>
      </vt:variant>
      <vt:variant>
        <vt:i4>5</vt:i4>
      </vt:variant>
      <vt:variant>
        <vt:lpwstr>https://www.odi.org/features/roma/home</vt:lpwstr>
      </vt:variant>
      <vt:variant>
        <vt:lpwstr/>
      </vt:variant>
      <vt:variant>
        <vt:i4>2949217</vt:i4>
      </vt:variant>
      <vt:variant>
        <vt:i4>0</vt:i4>
      </vt:variant>
      <vt:variant>
        <vt:i4>0</vt:i4>
      </vt:variant>
      <vt:variant>
        <vt:i4>5</vt:i4>
      </vt:variant>
      <vt:variant>
        <vt:lpwstr>https://www.odi.org/sites/odi.org.uk/files/resource-documents/11205.pdf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Hayter</dc:creator>
  <cp:keywords/>
  <dc:description/>
  <cp:lastModifiedBy>Sharmin Choudhury</cp:lastModifiedBy>
  <cp:revision>3</cp:revision>
  <cp:lastPrinted>2021-01-26T12:52:00Z</cp:lastPrinted>
  <dcterms:created xsi:type="dcterms:W3CDTF">2021-01-28T12:00:00Z</dcterms:created>
  <dcterms:modified xsi:type="dcterms:W3CDTF">2021-01-28T12:12:00Z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0x0101006F0CD117EF6EB24C882B3FA6B33E60A3</vt:lpwstr>
  </property>
  <property fmtid="{D5CDD505-2E9C-101B-9397-08002B2CF9AE}" pid="3" name="AuthorIds_UIVersion_3072">
    <vt:lpwstr>66</vt:lpwstr>
  </property>
</Properties>
</file>