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51E4" w14:textId="3FFFFF4D" w:rsidR="00F11C23" w:rsidRPr="004324F7" w:rsidRDefault="00F11C23" w:rsidP="00C61C37">
      <w:pPr>
        <w:spacing w:line="360" w:lineRule="auto"/>
        <w:ind w:left="720"/>
        <w:jc w:val="center"/>
        <w:rPr>
          <w:rFonts w:ascii="Times New Roman" w:hAnsi="Times New Roman" w:cs="Times New Roman"/>
          <w:b/>
          <w:sz w:val="24"/>
          <w:szCs w:val="24"/>
        </w:rPr>
      </w:pPr>
      <w:r w:rsidRPr="004324F7">
        <w:rPr>
          <w:rFonts w:ascii="Times New Roman" w:hAnsi="Times New Roman" w:cs="Times New Roman"/>
          <w:b/>
          <w:color w:val="1F497D" w:themeColor="text2"/>
          <w:sz w:val="36"/>
          <w:szCs w:val="36"/>
        </w:rPr>
        <w:t xml:space="preserve">Scholar </w:t>
      </w:r>
      <w:r w:rsidR="00992CC0">
        <w:rPr>
          <w:rFonts w:ascii="Times New Roman" w:hAnsi="Times New Roman" w:cs="Times New Roman"/>
          <w:b/>
          <w:color w:val="1F497D" w:themeColor="text2"/>
          <w:sz w:val="36"/>
          <w:szCs w:val="36"/>
        </w:rPr>
        <w:t>Development Training Record</w:t>
      </w:r>
      <w:r w:rsidR="00C61C37">
        <w:rPr>
          <w:rFonts w:ascii="Times New Roman" w:hAnsi="Times New Roman" w:cs="Times New Roman"/>
          <w:b/>
          <w:color w:val="1F497D" w:themeColor="text2"/>
          <w:sz w:val="36"/>
          <w:szCs w:val="36"/>
        </w:rPr>
        <w:t xml:space="preserve"> example 1</w:t>
      </w:r>
    </w:p>
    <w:p w14:paraId="087A4F34" w14:textId="77777777" w:rsidR="00F11C23" w:rsidRPr="004324F7" w:rsidRDefault="00F11C23" w:rsidP="004324F7">
      <w:pPr>
        <w:spacing w:line="360" w:lineRule="auto"/>
        <w:rPr>
          <w:rFonts w:ascii="Times New Roman" w:hAnsi="Times New Roman" w:cs="Times New Roman"/>
          <w:b/>
          <w:sz w:val="24"/>
          <w:szCs w:val="24"/>
        </w:rPr>
      </w:pPr>
    </w:p>
    <w:p w14:paraId="573D3A49" w14:textId="77777777" w:rsidR="00CC29A8" w:rsidRPr="004324F7" w:rsidRDefault="00CC29A8" w:rsidP="004324F7">
      <w:pPr>
        <w:pStyle w:val="ListParagraph"/>
        <w:numPr>
          <w:ilvl w:val="0"/>
          <w:numId w:val="12"/>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I would like to share m</w:t>
      </w:r>
      <w:r w:rsidR="00F11C23" w:rsidRPr="004324F7">
        <w:rPr>
          <w:rFonts w:ascii="Times New Roman" w:hAnsi="Times New Roman" w:cs="Times New Roman"/>
          <w:sz w:val="24"/>
          <w:szCs w:val="24"/>
        </w:rPr>
        <w:t>y portfolio with peers because I</w:t>
      </w:r>
      <w:r w:rsidRPr="004324F7">
        <w:rPr>
          <w:rFonts w:ascii="Times New Roman" w:hAnsi="Times New Roman" w:cs="Times New Roman"/>
          <w:sz w:val="24"/>
          <w:szCs w:val="24"/>
        </w:rPr>
        <w:t xml:space="preserve"> see it as an opportunity to make a positive difference in people’s lives through my study experience </w:t>
      </w:r>
      <w:proofErr w:type="gramStart"/>
      <w:r w:rsidRPr="004324F7">
        <w:rPr>
          <w:rFonts w:ascii="Times New Roman" w:hAnsi="Times New Roman" w:cs="Times New Roman"/>
          <w:sz w:val="24"/>
          <w:szCs w:val="24"/>
        </w:rPr>
        <w:t xml:space="preserve">and </w:t>
      </w:r>
      <w:r w:rsidR="00F11C23" w:rsidRPr="004324F7">
        <w:rPr>
          <w:rFonts w:ascii="Times New Roman" w:hAnsi="Times New Roman" w:cs="Times New Roman"/>
          <w:sz w:val="24"/>
          <w:szCs w:val="24"/>
        </w:rPr>
        <w:t>also</w:t>
      </w:r>
      <w:proofErr w:type="gramEnd"/>
      <w:r w:rsidR="00F11C23" w:rsidRPr="004324F7">
        <w:rPr>
          <w:rFonts w:ascii="Times New Roman" w:hAnsi="Times New Roman" w:cs="Times New Roman"/>
          <w:sz w:val="24"/>
          <w:szCs w:val="24"/>
        </w:rPr>
        <w:t xml:space="preserve"> to learn from other</w:t>
      </w:r>
      <w:r w:rsidRPr="004324F7">
        <w:rPr>
          <w:rFonts w:ascii="Times New Roman" w:hAnsi="Times New Roman" w:cs="Times New Roman"/>
          <w:sz w:val="24"/>
          <w:szCs w:val="24"/>
        </w:rPr>
        <w:t xml:space="preserve"> Scholar</w:t>
      </w:r>
      <w:r w:rsidR="00F11C23" w:rsidRPr="004324F7">
        <w:rPr>
          <w:rFonts w:ascii="Times New Roman" w:hAnsi="Times New Roman" w:cs="Times New Roman"/>
          <w:sz w:val="24"/>
          <w:szCs w:val="24"/>
        </w:rPr>
        <w:t>s</w:t>
      </w:r>
      <w:r w:rsidRPr="004324F7">
        <w:rPr>
          <w:rFonts w:ascii="Times New Roman" w:hAnsi="Times New Roman" w:cs="Times New Roman"/>
          <w:sz w:val="24"/>
          <w:szCs w:val="24"/>
        </w:rPr>
        <w:t xml:space="preserve">. </w:t>
      </w:r>
    </w:p>
    <w:p w14:paraId="62F1DC6C" w14:textId="77777777" w:rsidR="00CC29A8" w:rsidRPr="004324F7" w:rsidRDefault="00E375FE" w:rsidP="004324F7">
      <w:pPr>
        <w:pStyle w:val="ListParagraph"/>
        <w:numPr>
          <w:ilvl w:val="0"/>
          <w:numId w:val="12"/>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My ambition is</w:t>
      </w:r>
      <w:r w:rsidR="00CC29A8" w:rsidRPr="004324F7">
        <w:rPr>
          <w:rFonts w:ascii="Times New Roman" w:hAnsi="Times New Roman" w:cs="Times New Roman"/>
          <w:sz w:val="24"/>
          <w:szCs w:val="24"/>
        </w:rPr>
        <w:t xml:space="preserve"> to implement a programme in which students can pursue a degree in Global Food Security in Nigeria while giving them the opportunity to progress in one of the most critical and ever-expanding professions to date. The skills I acquired from this scholarship will enable me to exert influence and effect change at workplace, and would also cut across environmental issues, economic growth, and poverty reduction.</w:t>
      </w:r>
    </w:p>
    <w:p w14:paraId="73A20AF3" w14:textId="77777777" w:rsidR="00CC29A8" w:rsidRPr="004324F7" w:rsidRDefault="00CC29A8" w:rsidP="004324F7">
      <w:pPr>
        <w:pStyle w:val="ListParagraph"/>
        <w:numPr>
          <w:ilvl w:val="0"/>
          <w:numId w:val="12"/>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 xml:space="preserve">The desired outcome of my learning </w:t>
      </w:r>
      <w:r w:rsidR="00E375FE" w:rsidRPr="004324F7">
        <w:rPr>
          <w:rFonts w:ascii="Times New Roman" w:hAnsi="Times New Roman" w:cs="Times New Roman"/>
          <w:sz w:val="24"/>
          <w:szCs w:val="24"/>
        </w:rPr>
        <w:t>for future projects is as follow</w:t>
      </w:r>
      <w:r w:rsidRPr="004324F7">
        <w:rPr>
          <w:rFonts w:ascii="Times New Roman" w:hAnsi="Times New Roman" w:cs="Times New Roman"/>
          <w:sz w:val="24"/>
          <w:szCs w:val="24"/>
        </w:rPr>
        <w:t xml:space="preserve">: </w:t>
      </w:r>
    </w:p>
    <w:p w14:paraId="2A8B05D0" w14:textId="77777777" w:rsidR="00982B43" w:rsidRPr="004324F7" w:rsidRDefault="00CC29A8" w:rsidP="004324F7">
      <w:pPr>
        <w:pStyle w:val="ListParagraph"/>
        <w:numPr>
          <w:ilvl w:val="0"/>
          <w:numId w:val="15"/>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 xml:space="preserve">Develop a strong leadership and the capacity to influence and disseminate </w:t>
      </w:r>
      <w:proofErr w:type="gramStart"/>
      <w:r w:rsidRPr="004324F7">
        <w:rPr>
          <w:rFonts w:ascii="Times New Roman" w:hAnsi="Times New Roman" w:cs="Times New Roman"/>
          <w:sz w:val="24"/>
          <w:szCs w:val="24"/>
        </w:rPr>
        <w:t>knowledge;</w:t>
      </w:r>
      <w:proofErr w:type="gramEnd"/>
    </w:p>
    <w:p w14:paraId="326AC804" w14:textId="77777777" w:rsidR="00982B43" w:rsidRPr="004324F7" w:rsidRDefault="00CC29A8" w:rsidP="004324F7">
      <w:pPr>
        <w:pStyle w:val="ListParagraph"/>
        <w:numPr>
          <w:ilvl w:val="0"/>
          <w:numId w:val="15"/>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Improved research quality, capacity and outputs (critical thinking, awareness of current research challenges, capacity to develop new content knowledge</w:t>
      </w:r>
      <w:proofErr w:type="gramStart"/>
      <w:r w:rsidRPr="004324F7">
        <w:rPr>
          <w:rFonts w:ascii="Times New Roman" w:hAnsi="Times New Roman" w:cs="Times New Roman"/>
          <w:sz w:val="24"/>
          <w:szCs w:val="24"/>
        </w:rPr>
        <w:t>);</w:t>
      </w:r>
      <w:proofErr w:type="gramEnd"/>
      <w:r w:rsidRPr="004324F7">
        <w:rPr>
          <w:rFonts w:ascii="Times New Roman" w:hAnsi="Times New Roman" w:cs="Times New Roman"/>
          <w:sz w:val="24"/>
          <w:szCs w:val="24"/>
        </w:rPr>
        <w:t xml:space="preserve"> </w:t>
      </w:r>
    </w:p>
    <w:p w14:paraId="458817EC" w14:textId="77777777" w:rsidR="00982B43" w:rsidRPr="004324F7" w:rsidRDefault="00CC29A8" w:rsidP="004324F7">
      <w:pPr>
        <w:pStyle w:val="ListParagraph"/>
        <w:numPr>
          <w:ilvl w:val="0"/>
          <w:numId w:val="15"/>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 xml:space="preserve">Develop a </w:t>
      </w:r>
      <w:proofErr w:type="gramStart"/>
      <w:r w:rsidRPr="004324F7">
        <w:rPr>
          <w:rFonts w:ascii="Times New Roman" w:hAnsi="Times New Roman" w:cs="Times New Roman"/>
          <w:sz w:val="24"/>
          <w:szCs w:val="24"/>
        </w:rPr>
        <w:t>strong professional networks</w:t>
      </w:r>
      <w:proofErr w:type="gramEnd"/>
      <w:r w:rsidRPr="004324F7">
        <w:rPr>
          <w:rFonts w:ascii="Times New Roman" w:hAnsi="Times New Roman" w:cs="Times New Roman"/>
          <w:sz w:val="24"/>
          <w:szCs w:val="24"/>
        </w:rPr>
        <w:t>, partnerships and international links;</w:t>
      </w:r>
    </w:p>
    <w:p w14:paraId="110A83BE" w14:textId="77777777" w:rsidR="00CC29A8" w:rsidRPr="004324F7" w:rsidRDefault="00CC29A8" w:rsidP="004324F7">
      <w:pPr>
        <w:pStyle w:val="ListParagraph"/>
        <w:numPr>
          <w:ilvl w:val="0"/>
          <w:numId w:val="15"/>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Improved practices, methods, and tools and increased productivity and efficiency in the workplace.</w:t>
      </w:r>
    </w:p>
    <w:p w14:paraId="5B6CBCAE" w14:textId="77777777" w:rsidR="005C2CC9" w:rsidRPr="004324F7" w:rsidRDefault="00CC29A8" w:rsidP="004324F7">
      <w:pPr>
        <w:pStyle w:val="ListParagraph"/>
        <w:numPr>
          <w:ilvl w:val="0"/>
          <w:numId w:val="14"/>
        </w:numPr>
        <w:spacing w:before="100" w:beforeAutospacing="1" w:after="180" w:line="360" w:lineRule="auto"/>
        <w:jc w:val="both"/>
        <w:rPr>
          <w:rFonts w:ascii="Times New Roman" w:eastAsia="Times New Roman" w:hAnsi="Times New Roman" w:cs="Times New Roman"/>
          <w:sz w:val="24"/>
          <w:szCs w:val="24"/>
          <w:lang w:eastAsia="en-GB"/>
        </w:rPr>
      </w:pPr>
      <w:r w:rsidRPr="004324F7">
        <w:rPr>
          <w:rFonts w:ascii="Times New Roman" w:eastAsia="Times New Roman" w:hAnsi="Times New Roman" w:cs="Times New Roman"/>
          <w:sz w:val="24"/>
          <w:szCs w:val="24"/>
          <w:lang w:eastAsia="en-GB"/>
        </w:rPr>
        <w:t xml:space="preserve">Commonwealth scholars are exceptional people offered a life-changing opportunity to experience a new country and culture, </w:t>
      </w:r>
      <w:r w:rsidR="005C2CC9" w:rsidRPr="004324F7">
        <w:rPr>
          <w:rFonts w:ascii="Times New Roman" w:eastAsia="Times New Roman" w:hAnsi="Times New Roman" w:cs="Times New Roman"/>
          <w:sz w:val="24"/>
          <w:szCs w:val="24"/>
          <w:lang w:eastAsia="en-GB"/>
        </w:rPr>
        <w:t>with the aim to create</w:t>
      </w:r>
      <w:r w:rsidRPr="004324F7">
        <w:rPr>
          <w:rFonts w:ascii="Times New Roman" w:eastAsia="Times New Roman" w:hAnsi="Times New Roman" w:cs="Times New Roman"/>
          <w:sz w:val="24"/>
          <w:szCs w:val="24"/>
          <w:lang w:eastAsia="en-GB"/>
        </w:rPr>
        <w:t xml:space="preserve"> change in their communitie</w:t>
      </w:r>
      <w:r w:rsidR="005C2CC9" w:rsidRPr="004324F7">
        <w:rPr>
          <w:rFonts w:ascii="Times New Roman" w:eastAsia="Times New Roman" w:hAnsi="Times New Roman" w:cs="Times New Roman"/>
          <w:sz w:val="24"/>
          <w:szCs w:val="24"/>
          <w:lang w:eastAsia="en-GB"/>
        </w:rPr>
        <w:t xml:space="preserve">s, broaden their horizons, and </w:t>
      </w:r>
      <w:r w:rsidRPr="004324F7">
        <w:rPr>
          <w:rFonts w:ascii="Times New Roman" w:eastAsia="Times New Roman" w:hAnsi="Times New Roman" w:cs="Times New Roman"/>
          <w:sz w:val="24"/>
          <w:szCs w:val="24"/>
          <w:lang w:eastAsia="en-GB"/>
        </w:rPr>
        <w:t>to build a global network that will last a lifetime.</w:t>
      </w:r>
    </w:p>
    <w:p w14:paraId="758F42F0" w14:textId="77777777" w:rsidR="00CC29A8" w:rsidRPr="004324F7" w:rsidRDefault="005C2CC9" w:rsidP="004324F7">
      <w:pPr>
        <w:pStyle w:val="ListParagraph"/>
        <w:numPr>
          <w:ilvl w:val="0"/>
          <w:numId w:val="14"/>
        </w:numPr>
        <w:spacing w:before="100" w:beforeAutospacing="1" w:after="180" w:line="360" w:lineRule="auto"/>
        <w:jc w:val="both"/>
        <w:rPr>
          <w:rFonts w:ascii="Times New Roman" w:eastAsia="Times New Roman" w:hAnsi="Times New Roman" w:cs="Times New Roman"/>
          <w:sz w:val="24"/>
          <w:szCs w:val="24"/>
          <w:lang w:eastAsia="en-GB"/>
        </w:rPr>
      </w:pPr>
      <w:r w:rsidRPr="004324F7">
        <w:rPr>
          <w:rFonts w:ascii="Times New Roman" w:eastAsia="Times New Roman" w:hAnsi="Times New Roman" w:cs="Times New Roman"/>
          <w:sz w:val="24"/>
          <w:szCs w:val="24"/>
          <w:lang w:eastAsia="en-GB"/>
        </w:rPr>
        <w:t>I decided to embark on s</w:t>
      </w:r>
      <w:r w:rsidR="00CC29A8" w:rsidRPr="004324F7">
        <w:rPr>
          <w:rFonts w:ascii="Times New Roman" w:eastAsia="Times New Roman" w:hAnsi="Times New Roman" w:cs="Times New Roman"/>
          <w:sz w:val="24"/>
          <w:szCs w:val="24"/>
          <w:lang w:eastAsia="en-GB"/>
        </w:rPr>
        <w:t xml:space="preserve">tudying Global Food Security </w:t>
      </w:r>
      <w:proofErr w:type="gramStart"/>
      <w:r w:rsidRPr="004324F7">
        <w:rPr>
          <w:rFonts w:ascii="Times New Roman" w:eastAsia="Times New Roman" w:hAnsi="Times New Roman" w:cs="Times New Roman"/>
          <w:sz w:val="24"/>
          <w:szCs w:val="24"/>
          <w:lang w:eastAsia="en-GB"/>
        </w:rPr>
        <w:t>in order to</w:t>
      </w:r>
      <w:proofErr w:type="gramEnd"/>
      <w:r w:rsidRPr="004324F7">
        <w:rPr>
          <w:rFonts w:ascii="Times New Roman" w:eastAsia="Times New Roman" w:hAnsi="Times New Roman" w:cs="Times New Roman"/>
          <w:sz w:val="24"/>
          <w:szCs w:val="24"/>
          <w:lang w:eastAsia="en-GB"/>
        </w:rPr>
        <w:t xml:space="preserve"> gain </w:t>
      </w:r>
      <w:r w:rsidR="00CC29A8" w:rsidRPr="004324F7">
        <w:rPr>
          <w:rFonts w:ascii="Times New Roman" w:hAnsi="Times New Roman" w:cs="Times New Roman"/>
          <w:color w:val="000000" w:themeColor="text1"/>
          <w:sz w:val="24"/>
          <w:szCs w:val="24"/>
        </w:rPr>
        <w:t>a better chance to learn professional work experience, customer awareness, applying theory into practice, and providing me with an insightful method to ensure compliance with international standard specifications for effective control of the quality of food while promoting the awareness on globally acceptable best practices towards sustainable production.</w:t>
      </w:r>
    </w:p>
    <w:p w14:paraId="1407E854" w14:textId="77777777" w:rsidR="00CC29A8" w:rsidRPr="004324F7" w:rsidRDefault="00982B43" w:rsidP="00454D88">
      <w:pPr>
        <w:pStyle w:val="ListParagraph"/>
        <w:numPr>
          <w:ilvl w:val="0"/>
          <w:numId w:val="14"/>
        </w:numPr>
        <w:spacing w:before="100" w:beforeAutospacing="1" w:after="180" w:line="360" w:lineRule="auto"/>
        <w:jc w:val="both"/>
        <w:rPr>
          <w:rFonts w:ascii="Times New Roman" w:eastAsia="Times New Roman" w:hAnsi="Times New Roman" w:cs="Times New Roman"/>
          <w:sz w:val="24"/>
          <w:szCs w:val="24"/>
          <w:lang w:eastAsia="en-GB"/>
        </w:rPr>
      </w:pPr>
      <w:r w:rsidRPr="004324F7">
        <w:rPr>
          <w:rFonts w:ascii="Times New Roman" w:hAnsi="Times New Roman" w:cs="Times New Roman"/>
          <w:bCs/>
          <w:color w:val="000000"/>
          <w:sz w:val="24"/>
          <w:szCs w:val="24"/>
        </w:rPr>
        <w:t>My anticipated impact</w:t>
      </w:r>
      <w:r w:rsidR="00CC29A8" w:rsidRPr="004324F7">
        <w:rPr>
          <w:rFonts w:ascii="Times New Roman" w:hAnsi="Times New Roman" w:cs="Times New Roman"/>
          <w:bCs/>
          <w:color w:val="000000"/>
          <w:sz w:val="24"/>
          <w:szCs w:val="24"/>
        </w:rPr>
        <w:t xml:space="preserve"> </w:t>
      </w:r>
      <w:r w:rsidRPr="004324F7">
        <w:rPr>
          <w:rFonts w:ascii="Times New Roman" w:hAnsi="Times New Roman" w:cs="Times New Roman"/>
          <w:bCs/>
          <w:color w:val="000000"/>
          <w:sz w:val="24"/>
          <w:szCs w:val="24"/>
        </w:rPr>
        <w:t xml:space="preserve">is to </w:t>
      </w:r>
      <w:r w:rsidRPr="004324F7">
        <w:rPr>
          <w:rFonts w:ascii="Times New Roman" w:hAnsi="Times New Roman" w:cs="Times New Roman"/>
          <w:sz w:val="24"/>
          <w:szCs w:val="24"/>
        </w:rPr>
        <w:t>be an indispensable asset in decision</w:t>
      </w:r>
      <w:r w:rsidRPr="004324F7">
        <w:rPr>
          <w:rFonts w:ascii="Times New Roman" w:hAnsi="Times New Roman" w:cs="Times New Roman"/>
          <w:bCs/>
          <w:color w:val="000000"/>
          <w:sz w:val="24"/>
          <w:szCs w:val="24"/>
        </w:rPr>
        <w:t xml:space="preserve"> making and </w:t>
      </w:r>
      <w:r w:rsidR="00CC29A8" w:rsidRPr="004324F7">
        <w:rPr>
          <w:rFonts w:ascii="Times New Roman" w:hAnsi="Times New Roman" w:cs="Times New Roman"/>
          <w:bCs/>
          <w:color w:val="000000"/>
          <w:sz w:val="24"/>
          <w:szCs w:val="24"/>
        </w:rPr>
        <w:t xml:space="preserve">consulting for the Nigerian government at various levels in adopting regulations </w:t>
      </w:r>
      <w:r w:rsidR="00CC29A8" w:rsidRPr="004324F7">
        <w:rPr>
          <w:rFonts w:ascii="Times New Roman" w:hAnsi="Times New Roman" w:cs="Times New Roman"/>
          <w:bCs/>
          <w:color w:val="000000"/>
          <w:sz w:val="24"/>
          <w:szCs w:val="24"/>
        </w:rPr>
        <w:lastRenderedPageBreak/>
        <w:t xml:space="preserve">and establishing national agricultural policies for livestock productivity that promotes food safety and environmental conservation. </w:t>
      </w:r>
    </w:p>
    <w:p w14:paraId="0E688ACD" w14:textId="77777777" w:rsidR="00982B43" w:rsidRPr="004324F7" w:rsidRDefault="00CC29A8" w:rsidP="004324F7">
      <w:pPr>
        <w:pStyle w:val="ListParagraph"/>
        <w:numPr>
          <w:ilvl w:val="0"/>
          <w:numId w:val="1"/>
        </w:numPr>
        <w:spacing w:after="180" w:line="360" w:lineRule="auto"/>
        <w:jc w:val="both"/>
        <w:rPr>
          <w:rFonts w:ascii="Times New Roman" w:eastAsia="Times New Roman" w:hAnsi="Times New Roman" w:cs="Times New Roman"/>
          <w:sz w:val="24"/>
          <w:szCs w:val="24"/>
          <w:lang w:eastAsia="en-GB"/>
        </w:rPr>
      </w:pPr>
      <w:r w:rsidRPr="004324F7">
        <w:rPr>
          <w:rFonts w:ascii="Times New Roman" w:eastAsia="Times New Roman" w:hAnsi="Times New Roman" w:cs="Times New Roman"/>
          <w:sz w:val="24"/>
          <w:szCs w:val="24"/>
          <w:lang w:eastAsia="en-GB"/>
        </w:rPr>
        <w:t xml:space="preserve">For me, development is the process of growth and progress that cause a significant rise in the level and quality of life for the masses, access to justice, employment opportunities and good governance. </w:t>
      </w:r>
    </w:p>
    <w:p w14:paraId="5BA19B5C" w14:textId="77777777" w:rsidR="00982B43" w:rsidRPr="004324F7" w:rsidRDefault="00CC29A8" w:rsidP="004324F7">
      <w:pPr>
        <w:pStyle w:val="ListParagraph"/>
        <w:numPr>
          <w:ilvl w:val="0"/>
          <w:numId w:val="1"/>
        </w:numPr>
        <w:spacing w:before="100" w:beforeAutospacing="1" w:after="180" w:line="360" w:lineRule="auto"/>
        <w:jc w:val="both"/>
        <w:rPr>
          <w:rFonts w:ascii="Times New Roman" w:eastAsia="Times New Roman" w:hAnsi="Times New Roman" w:cs="Times New Roman"/>
          <w:sz w:val="24"/>
          <w:szCs w:val="24"/>
          <w:lang w:eastAsia="en-GB"/>
        </w:rPr>
      </w:pPr>
      <w:r w:rsidRPr="004324F7">
        <w:rPr>
          <w:rFonts w:ascii="Times New Roman" w:eastAsia="Times New Roman" w:hAnsi="Times New Roman" w:cs="Times New Roman"/>
          <w:sz w:val="24"/>
          <w:szCs w:val="24"/>
          <w:lang w:eastAsia="en-GB"/>
        </w:rPr>
        <w:t>My study (</w:t>
      </w:r>
      <w:proofErr w:type="spellStart"/>
      <w:r w:rsidRPr="004324F7">
        <w:rPr>
          <w:rFonts w:ascii="Times New Roman" w:eastAsia="Times New Roman" w:hAnsi="Times New Roman" w:cs="Times New Roman"/>
          <w:sz w:val="24"/>
          <w:szCs w:val="24"/>
          <w:lang w:eastAsia="en-GB"/>
        </w:rPr>
        <w:t>Msc</w:t>
      </w:r>
      <w:proofErr w:type="spellEnd"/>
      <w:r w:rsidRPr="004324F7">
        <w:rPr>
          <w:rFonts w:ascii="Times New Roman" w:eastAsia="Times New Roman" w:hAnsi="Times New Roman" w:cs="Times New Roman"/>
          <w:sz w:val="24"/>
          <w:szCs w:val="24"/>
          <w:lang w:eastAsia="en-GB"/>
        </w:rPr>
        <w:t xml:space="preserve"> Global Food Security) resonates with SDGs 1 &amp; 2 (No poverty and </w:t>
      </w:r>
      <w:proofErr w:type="gramStart"/>
      <w:r w:rsidRPr="004324F7">
        <w:rPr>
          <w:rFonts w:ascii="Times New Roman" w:eastAsia="Times New Roman" w:hAnsi="Times New Roman" w:cs="Times New Roman"/>
          <w:sz w:val="24"/>
          <w:szCs w:val="24"/>
          <w:lang w:eastAsia="en-GB"/>
        </w:rPr>
        <w:t>Zero</w:t>
      </w:r>
      <w:proofErr w:type="gramEnd"/>
      <w:r w:rsidRPr="004324F7">
        <w:rPr>
          <w:rFonts w:ascii="Times New Roman" w:eastAsia="Times New Roman" w:hAnsi="Times New Roman" w:cs="Times New Roman"/>
          <w:sz w:val="24"/>
          <w:szCs w:val="24"/>
          <w:lang w:eastAsia="en-GB"/>
        </w:rPr>
        <w:t xml:space="preserve"> hunger) because it aims to end all forms of hunger and malnutrition by 2030, making sure all people, especially children and the more vulnerable have access to sufficient and nutritious food all year round.</w:t>
      </w:r>
    </w:p>
    <w:p w14:paraId="61D1FDCC" w14:textId="77777777" w:rsidR="00CC29A8" w:rsidRPr="004324F7" w:rsidRDefault="00CC29A8" w:rsidP="004324F7">
      <w:pPr>
        <w:pStyle w:val="ListParagraph"/>
        <w:numPr>
          <w:ilvl w:val="0"/>
          <w:numId w:val="1"/>
        </w:numPr>
        <w:spacing w:line="360" w:lineRule="auto"/>
        <w:jc w:val="both"/>
        <w:rPr>
          <w:rFonts w:ascii="Times New Roman" w:hAnsi="Times New Roman" w:cs="Times New Roman"/>
          <w:b/>
          <w:sz w:val="24"/>
          <w:szCs w:val="24"/>
        </w:rPr>
      </w:pPr>
      <w:r w:rsidRPr="004324F7">
        <w:rPr>
          <w:rFonts w:ascii="Times New Roman" w:eastAsia="Times New Roman" w:hAnsi="Times New Roman" w:cs="Times New Roman"/>
          <w:b/>
          <w:sz w:val="24"/>
          <w:szCs w:val="24"/>
          <w:lang w:eastAsia="en-GB"/>
        </w:rPr>
        <w:t>The practice of development</w:t>
      </w:r>
      <w:r w:rsidRPr="004324F7">
        <w:rPr>
          <w:rFonts w:ascii="Times New Roman" w:eastAsia="Times New Roman" w:hAnsi="Times New Roman" w:cs="Times New Roman"/>
          <w:sz w:val="24"/>
          <w:szCs w:val="24"/>
          <w:lang w:eastAsia="en-GB"/>
        </w:rPr>
        <w:t xml:space="preserve"> </w:t>
      </w:r>
      <w:r w:rsidR="005751EC" w:rsidRPr="004324F7">
        <w:rPr>
          <w:rFonts w:ascii="Times New Roman" w:eastAsia="Times New Roman" w:hAnsi="Times New Roman" w:cs="Times New Roman"/>
          <w:sz w:val="24"/>
          <w:szCs w:val="24"/>
          <w:lang w:eastAsia="en-GB"/>
        </w:rPr>
        <w:t xml:space="preserve">- </w:t>
      </w:r>
      <w:r w:rsidR="00801729" w:rsidRPr="004324F7">
        <w:rPr>
          <w:rFonts w:ascii="Times New Roman" w:hAnsi="Times New Roman" w:cs="Times New Roman"/>
          <w:sz w:val="24"/>
          <w:szCs w:val="24"/>
        </w:rPr>
        <w:t xml:space="preserve">I intend to </w:t>
      </w:r>
      <w:r w:rsidR="005751EC" w:rsidRPr="004324F7">
        <w:rPr>
          <w:rFonts w:ascii="Times New Roman" w:hAnsi="Times New Roman" w:cs="Times New Roman"/>
          <w:sz w:val="24"/>
          <w:szCs w:val="24"/>
        </w:rPr>
        <w:t>establish and lead</w:t>
      </w:r>
      <w:r w:rsidR="00801729" w:rsidRPr="004324F7">
        <w:rPr>
          <w:rFonts w:ascii="Times New Roman" w:hAnsi="Times New Roman" w:cs="Times New Roman"/>
          <w:sz w:val="24"/>
          <w:szCs w:val="24"/>
        </w:rPr>
        <w:t xml:space="preserve"> a non-profit organization that will orientate farmers and relevant stakeholders</w:t>
      </w:r>
      <w:r w:rsidR="00801729" w:rsidRPr="004324F7">
        <w:rPr>
          <w:rFonts w:ascii="Times New Roman" w:eastAsia="Times New Roman" w:hAnsi="Times New Roman" w:cs="Times New Roman"/>
          <w:sz w:val="24"/>
          <w:szCs w:val="24"/>
          <w:lang w:eastAsia="en-GB"/>
        </w:rPr>
        <w:t xml:space="preserve"> in achieving poverty reduction, i</w:t>
      </w:r>
      <w:r w:rsidRPr="004324F7">
        <w:rPr>
          <w:rFonts w:ascii="Times New Roman" w:eastAsia="Times New Roman" w:hAnsi="Times New Roman" w:cs="Times New Roman"/>
          <w:sz w:val="24"/>
          <w:szCs w:val="24"/>
          <w:lang w:eastAsia="en-GB"/>
        </w:rPr>
        <w:t>mprovement in people’</w:t>
      </w:r>
      <w:r w:rsidR="00801729" w:rsidRPr="004324F7">
        <w:rPr>
          <w:rFonts w:ascii="Times New Roman" w:eastAsia="Times New Roman" w:hAnsi="Times New Roman" w:cs="Times New Roman"/>
          <w:sz w:val="24"/>
          <w:szCs w:val="24"/>
          <w:lang w:eastAsia="en-GB"/>
        </w:rPr>
        <w:t>s livelihoods,</w:t>
      </w:r>
      <w:r w:rsidRPr="004324F7">
        <w:rPr>
          <w:rFonts w:ascii="Times New Roman" w:eastAsia="Times New Roman" w:hAnsi="Times New Roman" w:cs="Times New Roman"/>
          <w:sz w:val="24"/>
          <w:szCs w:val="24"/>
          <w:lang w:eastAsia="en-GB"/>
        </w:rPr>
        <w:t xml:space="preserve"> and access to sufficient food. </w:t>
      </w:r>
    </w:p>
    <w:p w14:paraId="50027218" w14:textId="77777777" w:rsidR="00801729" w:rsidRPr="004324F7" w:rsidRDefault="00801729" w:rsidP="004324F7">
      <w:pPr>
        <w:pStyle w:val="ListParagraph"/>
        <w:numPr>
          <w:ilvl w:val="0"/>
          <w:numId w:val="1"/>
        </w:numPr>
        <w:spacing w:before="100" w:beforeAutospacing="1" w:after="180" w:line="360" w:lineRule="auto"/>
        <w:jc w:val="both"/>
        <w:rPr>
          <w:rFonts w:ascii="Times New Roman" w:hAnsi="Times New Roman" w:cs="Times New Roman"/>
          <w:sz w:val="24"/>
          <w:szCs w:val="24"/>
        </w:rPr>
      </w:pPr>
      <w:r w:rsidRPr="004324F7">
        <w:rPr>
          <w:rFonts w:ascii="Times New Roman" w:eastAsia="Times New Roman" w:hAnsi="Times New Roman" w:cs="Times New Roman"/>
          <w:b/>
          <w:sz w:val="24"/>
          <w:szCs w:val="24"/>
          <w:lang w:eastAsia="en-GB"/>
        </w:rPr>
        <w:t>Biases and assumptions –</w:t>
      </w:r>
      <w:r w:rsidR="00DB39C4" w:rsidRPr="004324F7">
        <w:rPr>
          <w:rFonts w:ascii="Times New Roman" w:eastAsia="Times New Roman" w:hAnsi="Times New Roman" w:cs="Times New Roman"/>
          <w:sz w:val="24"/>
          <w:szCs w:val="24"/>
          <w:lang w:eastAsia="en-GB"/>
        </w:rPr>
        <w:t>E</w:t>
      </w:r>
      <w:r w:rsidR="00DB39C4" w:rsidRPr="004324F7">
        <w:rPr>
          <w:rFonts w:ascii="Times New Roman" w:hAnsi="Times New Roman" w:cs="Times New Roman"/>
          <w:sz w:val="24"/>
          <w:szCs w:val="24"/>
        </w:rPr>
        <w:t xml:space="preserve">ducation, economic </w:t>
      </w:r>
      <w:proofErr w:type="gramStart"/>
      <w:r w:rsidR="00DB39C4" w:rsidRPr="004324F7">
        <w:rPr>
          <w:rFonts w:ascii="Times New Roman" w:hAnsi="Times New Roman" w:cs="Times New Roman"/>
          <w:sz w:val="24"/>
          <w:szCs w:val="24"/>
        </w:rPr>
        <w:t>status</w:t>
      </w:r>
      <w:proofErr w:type="gramEnd"/>
      <w:r w:rsidR="00DB39C4" w:rsidRPr="004324F7">
        <w:rPr>
          <w:rFonts w:ascii="Times New Roman" w:hAnsi="Times New Roman" w:cs="Times New Roman"/>
          <w:sz w:val="24"/>
          <w:szCs w:val="24"/>
        </w:rPr>
        <w:t xml:space="preserve"> and country of origin </w:t>
      </w:r>
    </w:p>
    <w:p w14:paraId="08DFEDA5" w14:textId="77777777" w:rsidR="00DB39C4" w:rsidRPr="004324F7" w:rsidRDefault="00CE7B02" w:rsidP="004324F7">
      <w:pPr>
        <w:pStyle w:val="ListParagraph"/>
        <w:numPr>
          <w:ilvl w:val="0"/>
          <w:numId w:val="1"/>
        </w:numPr>
        <w:spacing w:line="360" w:lineRule="auto"/>
        <w:jc w:val="both"/>
        <w:rPr>
          <w:rFonts w:ascii="Times New Roman" w:hAnsi="Times New Roman" w:cs="Times New Roman"/>
          <w:b/>
          <w:sz w:val="24"/>
          <w:szCs w:val="24"/>
        </w:rPr>
      </w:pPr>
      <w:r w:rsidRPr="004324F7">
        <w:rPr>
          <w:rFonts w:ascii="Times New Roman" w:hAnsi="Times New Roman" w:cs="Times New Roman"/>
          <w:sz w:val="24"/>
          <w:szCs w:val="24"/>
        </w:rPr>
        <w:t>Development issues can be investigated within the community by engaging professionals, community leaders and local people for constructive exchange of solutions to the common problem.</w:t>
      </w:r>
    </w:p>
    <w:p w14:paraId="11AC8E23" w14:textId="77777777" w:rsidR="00AF60DD" w:rsidRPr="004324F7" w:rsidRDefault="00CA571A" w:rsidP="004324F7">
      <w:pPr>
        <w:pStyle w:val="ListParagraph"/>
        <w:numPr>
          <w:ilvl w:val="0"/>
          <w:numId w:val="1"/>
        </w:numPr>
        <w:spacing w:line="360" w:lineRule="auto"/>
        <w:jc w:val="both"/>
        <w:rPr>
          <w:rFonts w:ascii="Times New Roman" w:eastAsia="Times New Roman" w:hAnsi="Times New Roman" w:cs="Times New Roman"/>
          <w:sz w:val="24"/>
          <w:szCs w:val="24"/>
          <w:lang w:eastAsia="en-GB"/>
        </w:rPr>
      </w:pPr>
      <w:r w:rsidRPr="004324F7">
        <w:rPr>
          <w:rFonts w:ascii="Times New Roman" w:eastAsia="Times New Roman" w:hAnsi="Times New Roman" w:cs="Times New Roman"/>
          <w:sz w:val="24"/>
          <w:szCs w:val="24"/>
          <w:lang w:eastAsia="en-GB"/>
        </w:rPr>
        <w:t>Working with partners and stakeholders involve e</w:t>
      </w:r>
      <w:r w:rsidR="006C5D5F" w:rsidRPr="004324F7">
        <w:rPr>
          <w:rFonts w:ascii="Times New Roman" w:eastAsia="Times New Roman" w:hAnsi="Times New Roman" w:cs="Times New Roman"/>
          <w:sz w:val="24"/>
          <w:szCs w:val="24"/>
          <w:lang w:eastAsia="en-GB"/>
        </w:rPr>
        <w:t>ffective planning. A stakeholder and partner can help identify potential risks, conflicts and constraints that could affect the programmes, projects or activities being planned.</w:t>
      </w:r>
      <w:r w:rsidR="00CD455E" w:rsidRPr="004324F7">
        <w:rPr>
          <w:rFonts w:ascii="Times New Roman" w:eastAsia="Times New Roman" w:hAnsi="Times New Roman" w:cs="Times New Roman"/>
          <w:sz w:val="24"/>
          <w:szCs w:val="24"/>
          <w:lang w:eastAsia="en-GB"/>
        </w:rPr>
        <w:t xml:space="preserve"> I intend to partner</w:t>
      </w:r>
      <w:r w:rsidR="00082E8B" w:rsidRPr="004324F7">
        <w:rPr>
          <w:rFonts w:ascii="Times New Roman" w:eastAsia="Times New Roman" w:hAnsi="Times New Roman" w:cs="Times New Roman"/>
          <w:sz w:val="24"/>
          <w:szCs w:val="24"/>
          <w:lang w:eastAsia="en-GB"/>
        </w:rPr>
        <w:t xml:space="preserve"> with farmers and government agencies in implementing decisions in partner’s community.</w:t>
      </w:r>
    </w:p>
    <w:p w14:paraId="23D59B39" w14:textId="77777777" w:rsidR="00CE7B02" w:rsidRPr="004324F7" w:rsidRDefault="00BA1923" w:rsidP="004324F7">
      <w:pPr>
        <w:pStyle w:val="ListParagraph"/>
        <w:numPr>
          <w:ilvl w:val="0"/>
          <w:numId w:val="17"/>
        </w:numPr>
        <w:spacing w:line="360" w:lineRule="auto"/>
        <w:jc w:val="both"/>
        <w:rPr>
          <w:rFonts w:ascii="Times New Roman" w:eastAsia="Times New Roman" w:hAnsi="Times New Roman" w:cs="Times New Roman"/>
          <w:sz w:val="24"/>
          <w:szCs w:val="24"/>
          <w:lang w:eastAsia="en-GB"/>
        </w:rPr>
      </w:pPr>
      <w:r w:rsidRPr="004324F7">
        <w:rPr>
          <w:rFonts w:ascii="Times New Roman" w:hAnsi="Times New Roman" w:cs="Times New Roman"/>
          <w:sz w:val="24"/>
          <w:szCs w:val="24"/>
        </w:rPr>
        <w:t xml:space="preserve">Also, </w:t>
      </w:r>
      <w:proofErr w:type="spellStart"/>
      <w:r w:rsidRPr="004324F7">
        <w:rPr>
          <w:rFonts w:ascii="Times New Roman" w:hAnsi="Times New Roman" w:cs="Times New Roman"/>
          <w:sz w:val="24"/>
          <w:szCs w:val="24"/>
        </w:rPr>
        <w:t>analyzing</w:t>
      </w:r>
      <w:proofErr w:type="spellEnd"/>
      <w:r w:rsidRPr="004324F7">
        <w:rPr>
          <w:rFonts w:ascii="Times New Roman" w:hAnsi="Times New Roman" w:cs="Times New Roman"/>
          <w:sz w:val="24"/>
          <w:szCs w:val="24"/>
        </w:rPr>
        <w:t xml:space="preserve">, identifying, and controlling </w:t>
      </w:r>
      <w:r w:rsidRPr="004324F7">
        <w:rPr>
          <w:rFonts w:ascii="Times New Roman" w:hAnsi="Times New Roman" w:cs="Times New Roman"/>
          <w:color w:val="000000" w:themeColor="text1"/>
          <w:sz w:val="24"/>
          <w:szCs w:val="24"/>
        </w:rPr>
        <w:t>the quality of food</w:t>
      </w:r>
      <w:r w:rsidRPr="004324F7">
        <w:rPr>
          <w:rFonts w:ascii="Times New Roman" w:hAnsi="Times New Roman" w:cs="Times New Roman"/>
          <w:sz w:val="24"/>
          <w:szCs w:val="24"/>
        </w:rPr>
        <w:t xml:space="preserve"> as well as applying the brain gain to developing technological solutions to 21st century livestock production </w:t>
      </w:r>
      <w:r w:rsidR="00AF60DD" w:rsidRPr="004324F7">
        <w:rPr>
          <w:rFonts w:ascii="Times New Roman" w:hAnsi="Times New Roman" w:cs="Times New Roman"/>
          <w:sz w:val="24"/>
          <w:szCs w:val="24"/>
        </w:rPr>
        <w:t xml:space="preserve">system in my home country </w:t>
      </w:r>
      <w:r w:rsidRPr="004324F7">
        <w:rPr>
          <w:rFonts w:ascii="Times New Roman" w:hAnsi="Times New Roman" w:cs="Times New Roman"/>
          <w:sz w:val="24"/>
          <w:szCs w:val="24"/>
        </w:rPr>
        <w:t xml:space="preserve">is </w:t>
      </w:r>
      <w:r w:rsidR="00AF60DD" w:rsidRPr="004324F7">
        <w:rPr>
          <w:rFonts w:ascii="Times New Roman" w:hAnsi="Times New Roman" w:cs="Times New Roman"/>
          <w:sz w:val="24"/>
          <w:szCs w:val="24"/>
        </w:rPr>
        <w:t xml:space="preserve">a </w:t>
      </w:r>
      <w:r w:rsidRPr="004324F7">
        <w:rPr>
          <w:rFonts w:ascii="Times New Roman" w:hAnsi="Times New Roman" w:cs="Times New Roman"/>
          <w:sz w:val="24"/>
          <w:szCs w:val="24"/>
        </w:rPr>
        <w:t xml:space="preserve">way the impact of my work could </w:t>
      </w:r>
      <w:r w:rsidR="00AF60DD" w:rsidRPr="004324F7">
        <w:rPr>
          <w:rFonts w:ascii="Times New Roman" w:hAnsi="Times New Roman" w:cs="Times New Roman"/>
          <w:sz w:val="24"/>
          <w:szCs w:val="24"/>
        </w:rPr>
        <w:t>be</w:t>
      </w:r>
      <w:r w:rsidRPr="004324F7">
        <w:rPr>
          <w:rFonts w:ascii="Times New Roman" w:hAnsi="Times New Roman" w:cs="Times New Roman"/>
          <w:sz w:val="24"/>
          <w:szCs w:val="24"/>
        </w:rPr>
        <w:t xml:space="preserve"> evaluated.</w:t>
      </w:r>
    </w:p>
    <w:p w14:paraId="54B0B09F" w14:textId="77777777" w:rsidR="00D539CC" w:rsidRPr="004324F7" w:rsidRDefault="00D539CC" w:rsidP="004324F7">
      <w:pPr>
        <w:pStyle w:val="ListParagraph"/>
        <w:numPr>
          <w:ilvl w:val="0"/>
          <w:numId w:val="1"/>
        </w:numPr>
        <w:spacing w:line="360" w:lineRule="auto"/>
        <w:jc w:val="both"/>
        <w:rPr>
          <w:rFonts w:ascii="Times New Roman" w:hAnsi="Times New Roman" w:cs="Times New Roman"/>
          <w:color w:val="000000" w:themeColor="text1"/>
          <w:sz w:val="24"/>
          <w:szCs w:val="24"/>
        </w:rPr>
      </w:pPr>
      <w:r w:rsidRPr="004324F7">
        <w:rPr>
          <w:rFonts w:ascii="Times New Roman" w:eastAsia="Times New Roman" w:hAnsi="Times New Roman" w:cs="Times New Roman"/>
          <w:sz w:val="24"/>
          <w:szCs w:val="24"/>
          <w:lang w:eastAsia="en-GB"/>
        </w:rPr>
        <w:t xml:space="preserve">The knowledge about SDGs has helped me to </w:t>
      </w:r>
      <w:r w:rsidRPr="004324F7">
        <w:rPr>
          <w:rFonts w:ascii="Times New Roman" w:hAnsi="Times New Roman" w:cs="Times New Roman"/>
          <w:color w:val="000000" w:themeColor="text1"/>
          <w:sz w:val="24"/>
          <w:szCs w:val="24"/>
        </w:rPr>
        <w:t>critically research and assess analytical techniques used in achieving no poverty, zero hunger, improved nutrition and sustainable agriculture.</w:t>
      </w:r>
    </w:p>
    <w:p w14:paraId="1974B894" w14:textId="77777777" w:rsidR="00D539CC" w:rsidRPr="004324F7" w:rsidRDefault="00317116" w:rsidP="004324F7">
      <w:pPr>
        <w:pStyle w:val="ListParagraph"/>
        <w:numPr>
          <w:ilvl w:val="0"/>
          <w:numId w:val="1"/>
        </w:numPr>
        <w:spacing w:line="360" w:lineRule="auto"/>
        <w:jc w:val="both"/>
        <w:rPr>
          <w:rFonts w:ascii="Times New Roman" w:hAnsi="Times New Roman" w:cs="Times New Roman"/>
          <w:b/>
          <w:sz w:val="24"/>
          <w:szCs w:val="24"/>
        </w:rPr>
      </w:pPr>
      <w:r w:rsidRPr="004324F7">
        <w:rPr>
          <w:rFonts w:ascii="Times New Roman" w:hAnsi="Times New Roman" w:cs="Times New Roman"/>
          <w:sz w:val="24"/>
          <w:szCs w:val="24"/>
        </w:rPr>
        <w:lastRenderedPageBreak/>
        <w:t>I intend to partner with National Institutes of Animal Science and National Agency fo</w:t>
      </w:r>
      <w:r w:rsidR="00AF60DD" w:rsidRPr="004324F7">
        <w:rPr>
          <w:rFonts w:ascii="Times New Roman" w:hAnsi="Times New Roman" w:cs="Times New Roman"/>
          <w:sz w:val="24"/>
          <w:szCs w:val="24"/>
        </w:rPr>
        <w:t>r Food and Drug Administration a</w:t>
      </w:r>
      <w:r w:rsidRPr="004324F7">
        <w:rPr>
          <w:rFonts w:ascii="Times New Roman" w:hAnsi="Times New Roman" w:cs="Times New Roman"/>
          <w:sz w:val="24"/>
          <w:szCs w:val="24"/>
        </w:rPr>
        <w:t>nd Control in Nigeria</w:t>
      </w:r>
      <w:r w:rsidR="00B81BCE" w:rsidRPr="004324F7">
        <w:rPr>
          <w:rFonts w:ascii="Times New Roman" w:hAnsi="Times New Roman" w:cs="Times New Roman"/>
          <w:sz w:val="24"/>
          <w:szCs w:val="24"/>
        </w:rPr>
        <w:t xml:space="preserve"> to provide both international and local perspective for my research.</w:t>
      </w:r>
    </w:p>
    <w:p w14:paraId="2DD9C010" w14:textId="77777777" w:rsidR="00EF3221" w:rsidRPr="004324F7" w:rsidRDefault="00EF3221" w:rsidP="004324F7">
      <w:pPr>
        <w:pStyle w:val="ListParagraph"/>
        <w:numPr>
          <w:ilvl w:val="0"/>
          <w:numId w:val="1"/>
        </w:numPr>
        <w:spacing w:line="360" w:lineRule="auto"/>
        <w:jc w:val="both"/>
        <w:rPr>
          <w:rFonts w:ascii="Times New Roman" w:eastAsia="Times New Roman" w:hAnsi="Times New Roman" w:cs="Times New Roman"/>
          <w:sz w:val="24"/>
          <w:szCs w:val="24"/>
          <w:lang w:eastAsia="en-GB"/>
        </w:rPr>
      </w:pPr>
      <w:r w:rsidRPr="004324F7">
        <w:rPr>
          <w:rFonts w:ascii="Times New Roman" w:eastAsia="Times New Roman" w:hAnsi="Times New Roman" w:cs="Times New Roman"/>
          <w:sz w:val="24"/>
          <w:szCs w:val="24"/>
          <w:lang w:eastAsia="en-GB"/>
        </w:rPr>
        <w:t xml:space="preserve">The most significant benefits of strategic planning that will aid my development impact is to create a single, forward-focused vision, draw attention to biases, and tracking of progress for maximum success. </w:t>
      </w:r>
    </w:p>
    <w:p w14:paraId="15A9E56E" w14:textId="77777777" w:rsidR="00AF60DD" w:rsidRPr="004324F7" w:rsidRDefault="00121040" w:rsidP="004324F7">
      <w:pPr>
        <w:pStyle w:val="ListParagraph"/>
        <w:numPr>
          <w:ilvl w:val="0"/>
          <w:numId w:val="1"/>
        </w:numPr>
        <w:spacing w:line="360" w:lineRule="auto"/>
        <w:jc w:val="both"/>
        <w:rPr>
          <w:rFonts w:ascii="Times New Roman" w:hAnsi="Times New Roman" w:cs="Times New Roman"/>
          <w:b/>
          <w:sz w:val="24"/>
          <w:szCs w:val="24"/>
        </w:rPr>
      </w:pPr>
      <w:r w:rsidRPr="004324F7">
        <w:rPr>
          <w:rFonts w:ascii="Times New Roman" w:hAnsi="Times New Roman" w:cs="Times New Roman"/>
          <w:b/>
          <w:sz w:val="24"/>
          <w:szCs w:val="24"/>
        </w:rPr>
        <w:t>Impact 1</w:t>
      </w:r>
      <w:r w:rsidRPr="004324F7">
        <w:rPr>
          <w:rFonts w:ascii="Times New Roman" w:hAnsi="Times New Roman" w:cs="Times New Roman"/>
          <w:sz w:val="24"/>
          <w:szCs w:val="24"/>
        </w:rPr>
        <w:t>: Improving food security in Nigeria by introducing sustainable production policies.</w:t>
      </w:r>
    </w:p>
    <w:p w14:paraId="31D3689B" w14:textId="77777777" w:rsidR="00AF60DD" w:rsidRPr="004324F7" w:rsidRDefault="00121040" w:rsidP="004324F7">
      <w:pPr>
        <w:pStyle w:val="ListParagraph"/>
        <w:spacing w:line="360" w:lineRule="auto"/>
        <w:ind w:left="1440"/>
        <w:jc w:val="both"/>
        <w:rPr>
          <w:rFonts w:ascii="Times New Roman" w:hAnsi="Times New Roman" w:cs="Times New Roman"/>
          <w:color w:val="1C1D1E"/>
          <w:sz w:val="24"/>
          <w:szCs w:val="24"/>
          <w:shd w:val="clear" w:color="auto" w:fill="FFFFFF"/>
        </w:rPr>
      </w:pPr>
      <w:r w:rsidRPr="004324F7">
        <w:rPr>
          <w:rFonts w:ascii="Times New Roman" w:hAnsi="Times New Roman" w:cs="Times New Roman"/>
          <w:sz w:val="24"/>
          <w:szCs w:val="24"/>
        </w:rPr>
        <w:t xml:space="preserve"> </w:t>
      </w:r>
      <w:r w:rsidRPr="004324F7">
        <w:rPr>
          <w:rFonts w:ascii="Times New Roman" w:hAnsi="Times New Roman" w:cs="Times New Roman"/>
          <w:b/>
          <w:sz w:val="24"/>
          <w:szCs w:val="24"/>
        </w:rPr>
        <w:t xml:space="preserve">Impact 2: </w:t>
      </w:r>
      <w:r w:rsidR="00892418" w:rsidRPr="004324F7">
        <w:rPr>
          <w:rFonts w:ascii="Times New Roman" w:hAnsi="Times New Roman" w:cs="Times New Roman"/>
          <w:color w:val="1C1D1E"/>
          <w:sz w:val="24"/>
          <w:szCs w:val="24"/>
          <w:shd w:val="clear" w:color="auto" w:fill="FFFFFF"/>
        </w:rPr>
        <w:t xml:space="preserve">Promoting food safety and preventing food fraud in Nigeria food supply chain system. </w:t>
      </w:r>
    </w:p>
    <w:p w14:paraId="1660CC44" w14:textId="77777777" w:rsidR="00892418" w:rsidRPr="004324F7" w:rsidRDefault="00527B95" w:rsidP="004324F7">
      <w:pPr>
        <w:pStyle w:val="ListParagraph"/>
        <w:spacing w:line="360" w:lineRule="auto"/>
        <w:ind w:left="1440"/>
        <w:jc w:val="both"/>
        <w:rPr>
          <w:rFonts w:ascii="Times New Roman" w:hAnsi="Times New Roman" w:cs="Times New Roman"/>
          <w:b/>
          <w:sz w:val="24"/>
          <w:szCs w:val="24"/>
        </w:rPr>
      </w:pPr>
      <w:r w:rsidRPr="004324F7">
        <w:rPr>
          <w:rFonts w:ascii="Times New Roman" w:hAnsi="Times New Roman" w:cs="Times New Roman"/>
          <w:b/>
          <w:sz w:val="24"/>
          <w:szCs w:val="24"/>
        </w:rPr>
        <w:t>Output 1:</w:t>
      </w:r>
      <w:r w:rsidRPr="004324F7">
        <w:rPr>
          <w:rFonts w:ascii="Times New Roman" w:hAnsi="Times New Roman" w:cs="Times New Roman"/>
          <w:sz w:val="24"/>
          <w:szCs w:val="24"/>
        </w:rPr>
        <w:t xml:space="preserve"> Traceability in beef supply chain in Nigeria </w:t>
      </w:r>
    </w:p>
    <w:p w14:paraId="1A890AE5" w14:textId="77777777" w:rsidR="00527B95" w:rsidRPr="004324F7" w:rsidRDefault="00527B95" w:rsidP="004324F7">
      <w:pPr>
        <w:pStyle w:val="ListParagraph"/>
        <w:spacing w:line="360" w:lineRule="auto"/>
        <w:ind w:firstLine="720"/>
        <w:jc w:val="both"/>
        <w:rPr>
          <w:rFonts w:ascii="Times New Roman" w:hAnsi="Times New Roman" w:cs="Times New Roman"/>
          <w:sz w:val="24"/>
          <w:szCs w:val="24"/>
        </w:rPr>
      </w:pPr>
      <w:r w:rsidRPr="004324F7">
        <w:rPr>
          <w:rFonts w:ascii="Times New Roman" w:hAnsi="Times New Roman" w:cs="Times New Roman"/>
          <w:b/>
          <w:sz w:val="24"/>
          <w:szCs w:val="24"/>
        </w:rPr>
        <w:t>Output 2</w:t>
      </w:r>
      <w:r w:rsidRPr="004324F7">
        <w:rPr>
          <w:rFonts w:ascii="Times New Roman" w:hAnsi="Times New Roman" w:cs="Times New Roman"/>
          <w:sz w:val="24"/>
          <w:szCs w:val="24"/>
        </w:rPr>
        <w:t>: Integrity of mineral water supply</w:t>
      </w:r>
    </w:p>
    <w:p w14:paraId="1673C3E4" w14:textId="77777777" w:rsidR="00527B95" w:rsidRPr="004324F7" w:rsidRDefault="00527B95" w:rsidP="004324F7">
      <w:pPr>
        <w:pStyle w:val="ListParagraph"/>
        <w:spacing w:line="360" w:lineRule="auto"/>
        <w:ind w:firstLine="720"/>
        <w:jc w:val="both"/>
        <w:rPr>
          <w:rFonts w:ascii="Times New Roman" w:hAnsi="Times New Roman" w:cs="Times New Roman"/>
          <w:sz w:val="24"/>
          <w:szCs w:val="24"/>
        </w:rPr>
      </w:pPr>
      <w:r w:rsidRPr="004324F7">
        <w:rPr>
          <w:rFonts w:ascii="Times New Roman" w:hAnsi="Times New Roman" w:cs="Times New Roman"/>
          <w:b/>
          <w:sz w:val="24"/>
          <w:szCs w:val="24"/>
        </w:rPr>
        <w:t xml:space="preserve">Output 3: </w:t>
      </w:r>
      <w:r w:rsidRPr="004324F7">
        <w:rPr>
          <w:rFonts w:ascii="Times New Roman" w:hAnsi="Times New Roman" w:cs="Times New Roman"/>
          <w:sz w:val="24"/>
          <w:szCs w:val="24"/>
        </w:rPr>
        <w:t>Empowering youth to consider farming as a career</w:t>
      </w:r>
    </w:p>
    <w:p w14:paraId="722ECD5A" w14:textId="77777777" w:rsidR="00527B95" w:rsidRPr="004324F7" w:rsidRDefault="00527B95" w:rsidP="004324F7">
      <w:pPr>
        <w:pStyle w:val="ListParagraph"/>
        <w:spacing w:line="360" w:lineRule="auto"/>
        <w:jc w:val="both"/>
        <w:rPr>
          <w:rFonts w:ascii="Times New Roman" w:hAnsi="Times New Roman" w:cs="Times New Roman"/>
          <w:sz w:val="24"/>
          <w:szCs w:val="24"/>
        </w:rPr>
      </w:pPr>
    </w:p>
    <w:tbl>
      <w:tblPr>
        <w:tblStyle w:val="TableGrid"/>
        <w:tblW w:w="9688" w:type="dxa"/>
        <w:tblInd w:w="137" w:type="dxa"/>
        <w:tblLook w:val="04A0" w:firstRow="1" w:lastRow="0" w:firstColumn="1" w:lastColumn="0" w:noHBand="0" w:noVBand="1"/>
      </w:tblPr>
      <w:tblGrid>
        <w:gridCol w:w="3453"/>
        <w:gridCol w:w="3245"/>
        <w:gridCol w:w="2990"/>
      </w:tblGrid>
      <w:tr w:rsidR="00527B95" w:rsidRPr="004324F7" w14:paraId="021D2CB8" w14:textId="77777777" w:rsidTr="00BB0B9D">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88F97F" w14:textId="77777777" w:rsidR="00527B95" w:rsidRPr="004324F7" w:rsidRDefault="00527B95"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 xml:space="preserve">Type of writing style </w:t>
            </w:r>
          </w:p>
        </w:tc>
        <w:tc>
          <w:tcPr>
            <w:tcW w:w="3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D84419" w14:textId="77777777" w:rsidR="00527B95" w:rsidRPr="004324F7" w:rsidRDefault="00527B95"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 xml:space="preserve">Successful </w:t>
            </w:r>
          </w:p>
        </w:tc>
        <w:tc>
          <w:tcPr>
            <w:tcW w:w="2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92715" w14:textId="77777777" w:rsidR="00527B95" w:rsidRPr="004324F7" w:rsidRDefault="00527B95"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 xml:space="preserve">Unsuccessful </w:t>
            </w:r>
          </w:p>
        </w:tc>
      </w:tr>
      <w:tr w:rsidR="00527B95" w:rsidRPr="004324F7" w14:paraId="2B85F81C" w14:textId="77777777" w:rsidTr="00BB0B9D">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494B63" w14:textId="77777777" w:rsidR="00527B95" w:rsidRPr="004324F7" w:rsidRDefault="00527B95"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 xml:space="preserve">Factual/informational </w:t>
            </w:r>
          </w:p>
        </w:tc>
        <w:tc>
          <w:tcPr>
            <w:tcW w:w="3245" w:type="dxa"/>
            <w:tcBorders>
              <w:top w:val="single" w:sz="4" w:space="0" w:color="auto"/>
              <w:left w:val="single" w:sz="4" w:space="0" w:color="auto"/>
              <w:bottom w:val="single" w:sz="4" w:space="0" w:color="auto"/>
              <w:right w:val="single" w:sz="4" w:space="0" w:color="auto"/>
            </w:tcBorders>
          </w:tcPr>
          <w:p w14:paraId="7ADDE5D0" w14:textId="77777777" w:rsidR="00527B95" w:rsidRPr="004324F7" w:rsidRDefault="00527B95"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Report writing</w:t>
            </w:r>
          </w:p>
        </w:tc>
        <w:tc>
          <w:tcPr>
            <w:tcW w:w="2990" w:type="dxa"/>
            <w:tcBorders>
              <w:top w:val="single" w:sz="4" w:space="0" w:color="auto"/>
              <w:left w:val="single" w:sz="4" w:space="0" w:color="auto"/>
              <w:bottom w:val="single" w:sz="4" w:space="0" w:color="auto"/>
              <w:right w:val="single" w:sz="4" w:space="0" w:color="auto"/>
            </w:tcBorders>
          </w:tcPr>
          <w:p w14:paraId="2DC64D08" w14:textId="77777777" w:rsidR="00527B95" w:rsidRPr="004324F7" w:rsidRDefault="009E71C1"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Advice to stakeholders</w:t>
            </w:r>
          </w:p>
        </w:tc>
      </w:tr>
      <w:tr w:rsidR="00527B95" w:rsidRPr="004324F7" w14:paraId="5E15BB79" w14:textId="77777777" w:rsidTr="00BB0B9D">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C1998" w14:textId="77777777" w:rsidR="00527B95" w:rsidRPr="004324F7" w:rsidRDefault="00527B95"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 xml:space="preserve">Influencing/persuasive </w:t>
            </w:r>
          </w:p>
        </w:tc>
        <w:tc>
          <w:tcPr>
            <w:tcW w:w="3245" w:type="dxa"/>
            <w:tcBorders>
              <w:top w:val="single" w:sz="4" w:space="0" w:color="auto"/>
              <w:left w:val="single" w:sz="4" w:space="0" w:color="auto"/>
              <w:bottom w:val="single" w:sz="4" w:space="0" w:color="auto"/>
              <w:right w:val="single" w:sz="4" w:space="0" w:color="auto"/>
            </w:tcBorders>
          </w:tcPr>
          <w:p w14:paraId="12BECABE" w14:textId="77777777" w:rsidR="00527B95" w:rsidRPr="004324F7" w:rsidRDefault="00763960"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Academic writing</w:t>
            </w:r>
          </w:p>
        </w:tc>
        <w:tc>
          <w:tcPr>
            <w:tcW w:w="2990" w:type="dxa"/>
            <w:tcBorders>
              <w:top w:val="single" w:sz="4" w:space="0" w:color="auto"/>
              <w:left w:val="single" w:sz="4" w:space="0" w:color="auto"/>
              <w:bottom w:val="single" w:sz="4" w:space="0" w:color="auto"/>
              <w:right w:val="single" w:sz="4" w:space="0" w:color="auto"/>
            </w:tcBorders>
          </w:tcPr>
          <w:p w14:paraId="3C748B6D" w14:textId="77777777" w:rsidR="00527B95" w:rsidRPr="004324F7" w:rsidRDefault="00527B95" w:rsidP="004324F7">
            <w:pPr>
              <w:spacing w:line="360" w:lineRule="auto"/>
              <w:ind w:right="426"/>
              <w:rPr>
                <w:rFonts w:ascii="Times New Roman" w:eastAsia="Gilroy Medium" w:hAnsi="Times New Roman" w:cs="Times New Roman"/>
                <w:sz w:val="24"/>
                <w:szCs w:val="24"/>
              </w:rPr>
            </w:pPr>
          </w:p>
        </w:tc>
      </w:tr>
      <w:tr w:rsidR="00527B95" w:rsidRPr="004324F7" w14:paraId="30894157" w14:textId="77777777" w:rsidTr="00BB0B9D">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C5F9DC" w14:textId="77777777" w:rsidR="00527B95" w:rsidRPr="004324F7" w:rsidRDefault="00527B95"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 xml:space="preserve">Liaising/organising </w:t>
            </w:r>
          </w:p>
        </w:tc>
        <w:tc>
          <w:tcPr>
            <w:tcW w:w="3245" w:type="dxa"/>
            <w:tcBorders>
              <w:top w:val="single" w:sz="4" w:space="0" w:color="auto"/>
              <w:left w:val="single" w:sz="4" w:space="0" w:color="auto"/>
              <w:bottom w:val="single" w:sz="4" w:space="0" w:color="auto"/>
              <w:right w:val="single" w:sz="4" w:space="0" w:color="auto"/>
            </w:tcBorders>
          </w:tcPr>
          <w:p w14:paraId="000F2BCA" w14:textId="77777777" w:rsidR="00527B95" w:rsidRPr="004324F7" w:rsidRDefault="00763960"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 xml:space="preserve">Interaction with </w:t>
            </w:r>
          </w:p>
        </w:tc>
        <w:tc>
          <w:tcPr>
            <w:tcW w:w="2990" w:type="dxa"/>
            <w:tcBorders>
              <w:top w:val="single" w:sz="4" w:space="0" w:color="auto"/>
              <w:left w:val="single" w:sz="4" w:space="0" w:color="auto"/>
              <w:bottom w:val="single" w:sz="4" w:space="0" w:color="auto"/>
              <w:right w:val="single" w:sz="4" w:space="0" w:color="auto"/>
            </w:tcBorders>
          </w:tcPr>
          <w:p w14:paraId="610FA712" w14:textId="77777777" w:rsidR="00527B95" w:rsidRPr="004324F7" w:rsidRDefault="00527B95" w:rsidP="004324F7">
            <w:pPr>
              <w:spacing w:line="360" w:lineRule="auto"/>
              <w:ind w:right="426"/>
              <w:rPr>
                <w:rFonts w:ascii="Times New Roman" w:eastAsia="Gilroy Medium" w:hAnsi="Times New Roman" w:cs="Times New Roman"/>
                <w:sz w:val="24"/>
                <w:szCs w:val="24"/>
              </w:rPr>
            </w:pPr>
          </w:p>
        </w:tc>
      </w:tr>
      <w:tr w:rsidR="00527B95" w:rsidRPr="004324F7" w14:paraId="19D33A54" w14:textId="77777777" w:rsidTr="00BB0B9D">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9C6D6A" w14:textId="77777777" w:rsidR="00527B95" w:rsidRPr="004324F7" w:rsidRDefault="00527B95"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 xml:space="preserve">Friendly </w:t>
            </w:r>
          </w:p>
        </w:tc>
        <w:tc>
          <w:tcPr>
            <w:tcW w:w="3245" w:type="dxa"/>
            <w:tcBorders>
              <w:top w:val="single" w:sz="4" w:space="0" w:color="auto"/>
              <w:left w:val="single" w:sz="4" w:space="0" w:color="auto"/>
              <w:bottom w:val="single" w:sz="4" w:space="0" w:color="auto"/>
              <w:right w:val="single" w:sz="4" w:space="0" w:color="auto"/>
            </w:tcBorders>
          </w:tcPr>
          <w:p w14:paraId="381E47EF" w14:textId="77777777" w:rsidR="00527B95" w:rsidRPr="004324F7" w:rsidRDefault="009E71C1" w:rsidP="004324F7">
            <w:pPr>
              <w:spacing w:line="360" w:lineRule="auto"/>
              <w:ind w:right="426"/>
              <w:rPr>
                <w:rFonts w:ascii="Times New Roman" w:eastAsia="Gilroy Medium" w:hAnsi="Times New Roman" w:cs="Times New Roman"/>
                <w:sz w:val="24"/>
                <w:szCs w:val="24"/>
              </w:rPr>
            </w:pPr>
            <w:r w:rsidRPr="004324F7">
              <w:rPr>
                <w:rFonts w:ascii="Times New Roman" w:eastAsia="Gilroy Medium" w:hAnsi="Times New Roman" w:cs="Times New Roman"/>
                <w:sz w:val="24"/>
                <w:szCs w:val="24"/>
              </w:rPr>
              <w:t>Business office</w:t>
            </w:r>
          </w:p>
        </w:tc>
        <w:tc>
          <w:tcPr>
            <w:tcW w:w="2990" w:type="dxa"/>
            <w:tcBorders>
              <w:top w:val="single" w:sz="4" w:space="0" w:color="auto"/>
              <w:left w:val="single" w:sz="4" w:space="0" w:color="auto"/>
              <w:bottom w:val="single" w:sz="4" w:space="0" w:color="auto"/>
              <w:right w:val="single" w:sz="4" w:space="0" w:color="auto"/>
            </w:tcBorders>
          </w:tcPr>
          <w:p w14:paraId="7CBA8026" w14:textId="77777777" w:rsidR="00527B95" w:rsidRPr="004324F7" w:rsidRDefault="00527B95" w:rsidP="004324F7">
            <w:pPr>
              <w:spacing w:line="360" w:lineRule="auto"/>
              <w:ind w:right="426"/>
              <w:rPr>
                <w:rFonts w:ascii="Times New Roman" w:eastAsia="Gilroy Medium" w:hAnsi="Times New Roman" w:cs="Times New Roman"/>
                <w:sz w:val="24"/>
                <w:szCs w:val="24"/>
              </w:rPr>
            </w:pPr>
          </w:p>
        </w:tc>
      </w:tr>
    </w:tbl>
    <w:p w14:paraId="57715A31" w14:textId="77777777" w:rsidR="009E71C1" w:rsidRPr="004324F7" w:rsidRDefault="009E71C1" w:rsidP="004324F7">
      <w:pPr>
        <w:pStyle w:val="ListParagraph"/>
        <w:numPr>
          <w:ilvl w:val="0"/>
          <w:numId w:val="5"/>
        </w:numPr>
        <w:spacing w:line="360" w:lineRule="auto"/>
        <w:jc w:val="both"/>
        <w:rPr>
          <w:rFonts w:ascii="Times New Roman" w:eastAsia="Gilroy Medium" w:hAnsi="Times New Roman" w:cs="Times New Roman"/>
          <w:b/>
          <w:sz w:val="24"/>
          <w:szCs w:val="24"/>
        </w:rPr>
      </w:pPr>
      <w:r w:rsidRPr="004324F7">
        <w:rPr>
          <w:rFonts w:ascii="Times New Roman" w:eastAsia="Gilroy Medium" w:hAnsi="Times New Roman" w:cs="Times New Roman"/>
          <w:sz w:val="24"/>
          <w:szCs w:val="24"/>
        </w:rPr>
        <w:t xml:space="preserve">One of the communication faux pas I do experience is failure to consider actions or words and I intend to </w:t>
      </w:r>
      <w:r w:rsidR="004324F7" w:rsidRPr="004324F7">
        <w:rPr>
          <w:rFonts w:ascii="Times New Roman" w:eastAsia="Gilroy Medium" w:hAnsi="Times New Roman" w:cs="Times New Roman"/>
          <w:sz w:val="24"/>
          <w:szCs w:val="24"/>
        </w:rPr>
        <w:t>avoid this by making alternatives</w:t>
      </w:r>
      <w:r w:rsidRPr="004324F7">
        <w:rPr>
          <w:rFonts w:ascii="Times New Roman" w:eastAsia="Gilroy Medium" w:hAnsi="Times New Roman" w:cs="Times New Roman"/>
          <w:sz w:val="24"/>
          <w:szCs w:val="24"/>
        </w:rPr>
        <w:t xml:space="preserve"> to the current action for implementing the decision or action.</w:t>
      </w:r>
    </w:p>
    <w:p w14:paraId="329DF40D" w14:textId="77777777" w:rsidR="004324F7" w:rsidRPr="004324F7" w:rsidRDefault="00F1099A" w:rsidP="004324F7">
      <w:pPr>
        <w:pStyle w:val="ListParagraph"/>
        <w:numPr>
          <w:ilvl w:val="0"/>
          <w:numId w:val="6"/>
        </w:numPr>
        <w:spacing w:line="360" w:lineRule="auto"/>
        <w:jc w:val="both"/>
        <w:rPr>
          <w:rFonts w:ascii="Times New Roman" w:hAnsi="Times New Roman" w:cs="Times New Roman"/>
          <w:b/>
          <w:sz w:val="24"/>
          <w:szCs w:val="24"/>
        </w:rPr>
      </w:pPr>
      <w:r w:rsidRPr="004324F7">
        <w:rPr>
          <w:rFonts w:ascii="Times New Roman" w:eastAsia="Times New Roman" w:hAnsi="Times New Roman" w:cs="Times New Roman"/>
          <w:sz w:val="24"/>
          <w:szCs w:val="24"/>
          <w:lang w:eastAsia="en-GB"/>
        </w:rPr>
        <w:t xml:space="preserve">The tactic I would like to </w:t>
      </w:r>
      <w:r w:rsidR="004324F7" w:rsidRPr="004324F7">
        <w:rPr>
          <w:rFonts w:ascii="Times New Roman" w:eastAsia="Times New Roman" w:hAnsi="Times New Roman" w:cs="Times New Roman"/>
          <w:sz w:val="24"/>
          <w:szCs w:val="24"/>
          <w:lang w:eastAsia="en-GB"/>
        </w:rPr>
        <w:t>practice is team</w:t>
      </w:r>
      <w:r w:rsidRPr="004324F7">
        <w:rPr>
          <w:rFonts w:ascii="Times New Roman" w:eastAsia="Times New Roman" w:hAnsi="Times New Roman" w:cs="Times New Roman"/>
          <w:sz w:val="24"/>
          <w:szCs w:val="24"/>
          <w:lang w:eastAsia="en-GB"/>
        </w:rPr>
        <w:t>work because it will be helpful in tackling complex and important problems.</w:t>
      </w:r>
    </w:p>
    <w:p w14:paraId="70A85FED" w14:textId="77777777" w:rsidR="00F1099A" w:rsidRPr="004324F7" w:rsidRDefault="00B21F21" w:rsidP="004324F7">
      <w:pPr>
        <w:pStyle w:val="ListParagraph"/>
        <w:numPr>
          <w:ilvl w:val="0"/>
          <w:numId w:val="6"/>
        </w:numPr>
        <w:spacing w:line="360" w:lineRule="auto"/>
        <w:jc w:val="both"/>
        <w:rPr>
          <w:rFonts w:ascii="Times New Roman" w:hAnsi="Times New Roman" w:cs="Times New Roman"/>
          <w:b/>
          <w:sz w:val="24"/>
          <w:szCs w:val="24"/>
        </w:rPr>
      </w:pPr>
      <w:r w:rsidRPr="004324F7">
        <w:rPr>
          <w:rFonts w:ascii="Times New Roman" w:eastAsia="Times New Roman" w:hAnsi="Times New Roman" w:cs="Times New Roman"/>
          <w:sz w:val="24"/>
          <w:szCs w:val="24"/>
          <w:lang w:eastAsia="en-GB"/>
        </w:rPr>
        <w:t>Being culturally intelligent can help unproductive</w:t>
      </w:r>
      <w:r w:rsidR="00027527" w:rsidRPr="004324F7">
        <w:rPr>
          <w:rFonts w:ascii="Times New Roman" w:eastAsia="Times New Roman" w:hAnsi="Times New Roman" w:cs="Times New Roman"/>
          <w:sz w:val="24"/>
          <w:szCs w:val="24"/>
          <w:lang w:eastAsia="en-GB"/>
        </w:rPr>
        <w:t xml:space="preserve"> idea achievable and realistic.</w:t>
      </w:r>
    </w:p>
    <w:p w14:paraId="0674F2B3" w14:textId="77777777" w:rsidR="00027527" w:rsidRPr="004324F7" w:rsidRDefault="00027527" w:rsidP="004324F7">
      <w:pPr>
        <w:pStyle w:val="ListParagraph"/>
        <w:spacing w:line="360" w:lineRule="auto"/>
        <w:jc w:val="both"/>
        <w:rPr>
          <w:rFonts w:ascii="Times New Roman" w:eastAsia="Times New Roman" w:hAnsi="Times New Roman" w:cs="Times New Roman"/>
          <w:sz w:val="24"/>
          <w:szCs w:val="24"/>
          <w:lang w:eastAsia="en-GB"/>
        </w:rPr>
      </w:pPr>
    </w:p>
    <w:p w14:paraId="4F8F6A35" w14:textId="77777777" w:rsidR="00697220" w:rsidRPr="004324F7" w:rsidRDefault="00697220" w:rsidP="004324F7">
      <w:pPr>
        <w:pStyle w:val="ListParagraph"/>
        <w:numPr>
          <w:ilvl w:val="0"/>
          <w:numId w:val="6"/>
        </w:numPr>
        <w:spacing w:line="360" w:lineRule="auto"/>
        <w:jc w:val="both"/>
        <w:rPr>
          <w:rFonts w:ascii="Times New Roman" w:eastAsia="Times New Roman" w:hAnsi="Times New Roman" w:cs="Times New Roman"/>
          <w:b/>
          <w:sz w:val="24"/>
          <w:szCs w:val="24"/>
          <w:lang w:eastAsia="en-GB"/>
        </w:rPr>
      </w:pPr>
      <w:r w:rsidRPr="004324F7">
        <w:rPr>
          <w:rFonts w:ascii="Times New Roman" w:hAnsi="Times New Roman" w:cs="Times New Roman"/>
          <w:sz w:val="24"/>
          <w:szCs w:val="24"/>
        </w:rPr>
        <w:t>The traits and behaviour pattern are:</w:t>
      </w:r>
    </w:p>
    <w:p w14:paraId="4BEA6166" w14:textId="77777777" w:rsidR="00697220" w:rsidRPr="004324F7" w:rsidRDefault="00027527" w:rsidP="004324F7">
      <w:pPr>
        <w:pStyle w:val="ListParagraph"/>
        <w:numPr>
          <w:ilvl w:val="0"/>
          <w:numId w:val="7"/>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Bringing others along</w:t>
      </w:r>
    </w:p>
    <w:p w14:paraId="79A76057" w14:textId="77777777" w:rsidR="00697220" w:rsidRPr="004324F7" w:rsidRDefault="00027527" w:rsidP="004324F7">
      <w:pPr>
        <w:pStyle w:val="ListParagraph"/>
        <w:numPr>
          <w:ilvl w:val="0"/>
          <w:numId w:val="7"/>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Inspiring those around you</w:t>
      </w:r>
    </w:p>
    <w:p w14:paraId="2527E517" w14:textId="77777777" w:rsidR="00697220" w:rsidRPr="004324F7" w:rsidRDefault="00027527" w:rsidP="004324F7">
      <w:pPr>
        <w:pStyle w:val="ListParagraph"/>
        <w:numPr>
          <w:ilvl w:val="0"/>
          <w:numId w:val="7"/>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Encouraging innovations</w:t>
      </w:r>
    </w:p>
    <w:p w14:paraId="068C6406" w14:textId="77777777" w:rsidR="00027527" w:rsidRPr="004324F7" w:rsidRDefault="00027527" w:rsidP="004324F7">
      <w:pPr>
        <w:pStyle w:val="ListParagraph"/>
        <w:numPr>
          <w:ilvl w:val="0"/>
          <w:numId w:val="7"/>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lastRenderedPageBreak/>
        <w:t>Being grounded in ethics and integrity.</w:t>
      </w:r>
    </w:p>
    <w:p w14:paraId="52E5E44A" w14:textId="77777777" w:rsidR="00697220" w:rsidRPr="004324F7" w:rsidRDefault="00697220" w:rsidP="004324F7">
      <w:pPr>
        <w:pStyle w:val="ListParagraph"/>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The above t</w:t>
      </w:r>
      <w:r w:rsidR="004324F7">
        <w:rPr>
          <w:rFonts w:ascii="Times New Roman" w:hAnsi="Times New Roman" w:cs="Times New Roman"/>
          <w:sz w:val="24"/>
          <w:szCs w:val="24"/>
        </w:rPr>
        <w:t>raits simply mak</w:t>
      </w:r>
      <w:r w:rsidRPr="004324F7">
        <w:rPr>
          <w:rFonts w:ascii="Times New Roman" w:hAnsi="Times New Roman" w:cs="Times New Roman"/>
          <w:sz w:val="24"/>
          <w:szCs w:val="24"/>
        </w:rPr>
        <w:t>e me a leader.</w:t>
      </w:r>
    </w:p>
    <w:p w14:paraId="5873C7DE" w14:textId="77777777" w:rsidR="00503E3B" w:rsidRPr="004324F7" w:rsidRDefault="004324F7" w:rsidP="004324F7">
      <w:pPr>
        <w:pStyle w:val="ListParagraph"/>
        <w:numPr>
          <w:ilvl w:val="0"/>
          <w:numId w:val="6"/>
        </w:numPr>
        <w:spacing w:line="360" w:lineRule="auto"/>
        <w:jc w:val="both"/>
        <w:rPr>
          <w:rFonts w:ascii="Times New Roman" w:eastAsia="Times New Roman" w:hAnsi="Times New Roman" w:cs="Times New Roman"/>
          <w:sz w:val="24"/>
          <w:szCs w:val="24"/>
          <w:lang w:eastAsia="en-GB"/>
        </w:rPr>
      </w:pPr>
      <w:r w:rsidRPr="004324F7">
        <w:rPr>
          <w:rFonts w:ascii="Times New Roman" w:eastAsia="Times New Roman" w:hAnsi="Times New Roman" w:cs="Times New Roman"/>
          <w:b/>
          <w:sz w:val="24"/>
          <w:szCs w:val="24"/>
          <w:lang w:eastAsia="en-GB"/>
        </w:rPr>
        <w:t>S</w:t>
      </w:r>
      <w:r w:rsidR="00503E3B" w:rsidRPr="004324F7">
        <w:rPr>
          <w:rFonts w:ascii="Times New Roman" w:eastAsia="Times New Roman" w:hAnsi="Times New Roman" w:cs="Times New Roman"/>
          <w:b/>
          <w:bCs/>
          <w:sz w:val="24"/>
          <w:szCs w:val="24"/>
          <w:lang w:eastAsia="en-GB"/>
        </w:rPr>
        <w:t xml:space="preserve">ocial enterprise, </w:t>
      </w:r>
      <w:proofErr w:type="gramStart"/>
      <w:r w:rsidR="00503E3B" w:rsidRPr="004324F7">
        <w:rPr>
          <w:rFonts w:ascii="Times New Roman" w:eastAsia="Times New Roman" w:hAnsi="Times New Roman" w:cs="Times New Roman"/>
          <w:b/>
          <w:bCs/>
          <w:sz w:val="24"/>
          <w:szCs w:val="24"/>
          <w:lang w:eastAsia="en-GB"/>
        </w:rPr>
        <w:t>institutions</w:t>
      </w:r>
      <w:proofErr w:type="gramEnd"/>
      <w:r w:rsidR="00503E3B" w:rsidRPr="004324F7">
        <w:rPr>
          <w:rFonts w:ascii="Times New Roman" w:eastAsia="Times New Roman" w:hAnsi="Times New Roman" w:cs="Times New Roman"/>
          <w:b/>
          <w:bCs/>
          <w:sz w:val="24"/>
          <w:szCs w:val="24"/>
          <w:lang w:eastAsia="en-GB"/>
        </w:rPr>
        <w:t xml:space="preserve"> and impact</w:t>
      </w:r>
      <w:r w:rsidR="00503E3B" w:rsidRPr="004324F7">
        <w:rPr>
          <w:rFonts w:ascii="Times New Roman" w:eastAsia="Times New Roman" w:hAnsi="Times New Roman" w:cs="Times New Roman"/>
          <w:sz w:val="24"/>
          <w:szCs w:val="24"/>
          <w:lang w:eastAsia="en-GB"/>
        </w:rPr>
        <w:t>:</w:t>
      </w:r>
    </w:p>
    <w:p w14:paraId="6CC77972" w14:textId="77777777" w:rsidR="00F37161" w:rsidRPr="004324F7" w:rsidRDefault="00F37161" w:rsidP="004324F7">
      <w:pPr>
        <w:pStyle w:val="ListParagraph"/>
        <w:numPr>
          <w:ilvl w:val="0"/>
          <w:numId w:val="10"/>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Designing new business models on globally acceptable best practices towards sustainable agriculture in cooperation with stakeholders and farmers.</w:t>
      </w:r>
    </w:p>
    <w:p w14:paraId="3B8AF689" w14:textId="77777777" w:rsidR="00F37161" w:rsidRPr="004324F7" w:rsidRDefault="00F37161" w:rsidP="004324F7">
      <w:pPr>
        <w:pStyle w:val="ListParagraph"/>
        <w:numPr>
          <w:ilvl w:val="0"/>
          <w:numId w:val="10"/>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Farmer mobilization for collective action in lobbying and advocacy.</w:t>
      </w:r>
    </w:p>
    <w:p w14:paraId="5D20C3CE" w14:textId="77777777" w:rsidR="00697220" w:rsidRPr="004324F7" w:rsidRDefault="00F37161" w:rsidP="004324F7">
      <w:pPr>
        <w:pStyle w:val="ListParagraph"/>
        <w:numPr>
          <w:ilvl w:val="0"/>
          <w:numId w:val="10"/>
        </w:numPr>
        <w:spacing w:line="360" w:lineRule="auto"/>
        <w:jc w:val="both"/>
        <w:rPr>
          <w:rFonts w:ascii="Times New Roman" w:hAnsi="Times New Roman" w:cs="Times New Roman"/>
          <w:sz w:val="24"/>
          <w:szCs w:val="24"/>
        </w:rPr>
      </w:pPr>
      <w:r w:rsidRPr="004324F7">
        <w:rPr>
          <w:rFonts w:ascii="Times New Roman" w:hAnsi="Times New Roman" w:cs="Times New Roman"/>
          <w:sz w:val="24"/>
          <w:szCs w:val="24"/>
        </w:rPr>
        <w:t>Publishing a farmers magazine aimed at improving agricultural practices</w:t>
      </w:r>
    </w:p>
    <w:p w14:paraId="4D048E1A" w14:textId="77777777" w:rsidR="00585531" w:rsidRPr="004324F7" w:rsidRDefault="004324F7" w:rsidP="004324F7">
      <w:pPr>
        <w:pStyle w:val="ListParagraph"/>
        <w:numPr>
          <w:ilvl w:val="0"/>
          <w:numId w:val="6"/>
        </w:numPr>
        <w:spacing w:line="360" w:lineRule="auto"/>
        <w:jc w:val="both"/>
        <w:rPr>
          <w:rFonts w:ascii="Times New Roman" w:hAnsi="Times New Roman" w:cs="Times New Roman"/>
          <w:b/>
          <w:sz w:val="24"/>
          <w:szCs w:val="24"/>
        </w:rPr>
      </w:pPr>
      <w:r w:rsidRPr="004324F7">
        <w:rPr>
          <w:rFonts w:ascii="Times New Roman" w:eastAsia="Times New Roman" w:hAnsi="Times New Roman" w:cs="Times New Roman"/>
          <w:b/>
          <w:sz w:val="24"/>
          <w:szCs w:val="24"/>
          <w:lang w:eastAsia="en-GB"/>
        </w:rPr>
        <w:t>S</w:t>
      </w:r>
      <w:r w:rsidR="00585531" w:rsidRPr="004324F7">
        <w:rPr>
          <w:rFonts w:ascii="Times New Roman" w:eastAsia="Times New Roman" w:hAnsi="Times New Roman" w:cs="Times New Roman"/>
          <w:b/>
          <w:bCs/>
          <w:sz w:val="24"/>
          <w:szCs w:val="24"/>
          <w:lang w:eastAsia="en-GB"/>
        </w:rPr>
        <w:t>ocial impact and evaluation</w:t>
      </w:r>
      <w:r w:rsidR="00585531" w:rsidRPr="004324F7">
        <w:rPr>
          <w:rFonts w:ascii="Times New Roman" w:eastAsia="Times New Roman" w:hAnsi="Times New Roman" w:cs="Times New Roman"/>
          <w:b/>
          <w:sz w:val="24"/>
          <w:szCs w:val="24"/>
          <w:lang w:eastAsia="en-GB"/>
        </w:rPr>
        <w:t xml:space="preserve"> training</w:t>
      </w:r>
      <w:r w:rsidRPr="004324F7">
        <w:rPr>
          <w:rFonts w:ascii="Times New Roman" w:eastAsia="Times New Roman" w:hAnsi="Times New Roman" w:cs="Times New Roman"/>
          <w:b/>
          <w:sz w:val="24"/>
          <w:szCs w:val="24"/>
          <w:lang w:eastAsia="en-GB"/>
        </w:rPr>
        <w:t>:</w:t>
      </w:r>
    </w:p>
    <w:p w14:paraId="42CC543C" w14:textId="77777777" w:rsidR="004324F7" w:rsidRPr="004324F7" w:rsidRDefault="0049191B" w:rsidP="004324F7">
      <w:pPr>
        <w:pStyle w:val="ListParagraph"/>
        <w:numPr>
          <w:ilvl w:val="0"/>
          <w:numId w:val="18"/>
        </w:numPr>
        <w:spacing w:line="360" w:lineRule="auto"/>
        <w:jc w:val="both"/>
        <w:rPr>
          <w:rFonts w:ascii="Times New Roman" w:eastAsia="Times New Roman" w:hAnsi="Times New Roman" w:cs="Times New Roman"/>
          <w:sz w:val="24"/>
          <w:szCs w:val="24"/>
          <w:lang w:eastAsia="en-GB"/>
        </w:rPr>
      </w:pPr>
      <w:r w:rsidRPr="004324F7">
        <w:rPr>
          <w:rFonts w:ascii="Times New Roman" w:eastAsia="Times New Roman" w:hAnsi="Times New Roman" w:cs="Times New Roman"/>
          <w:sz w:val="24"/>
          <w:szCs w:val="24"/>
          <w:lang w:eastAsia="en-GB"/>
        </w:rPr>
        <w:t xml:space="preserve">Agriculture, particularly in Nigeria, needs to undergo a major transformation </w:t>
      </w:r>
      <w:proofErr w:type="gramStart"/>
      <w:r w:rsidRPr="004324F7">
        <w:rPr>
          <w:rFonts w:ascii="Times New Roman" w:eastAsia="Times New Roman" w:hAnsi="Times New Roman" w:cs="Times New Roman"/>
          <w:sz w:val="24"/>
          <w:szCs w:val="24"/>
          <w:lang w:eastAsia="en-GB"/>
        </w:rPr>
        <w:t>in order to</w:t>
      </w:r>
      <w:proofErr w:type="gramEnd"/>
      <w:r w:rsidRPr="004324F7">
        <w:rPr>
          <w:rFonts w:ascii="Times New Roman" w:eastAsia="Times New Roman" w:hAnsi="Times New Roman" w:cs="Times New Roman"/>
          <w:sz w:val="24"/>
          <w:szCs w:val="24"/>
          <w:lang w:eastAsia="en-GB"/>
        </w:rPr>
        <w:t xml:space="preserve"> meet the intertwined challenges of achieving sustainable food production, zero hunger, poverty reduction and response to climate change without depleting the natural resource base.</w:t>
      </w:r>
    </w:p>
    <w:p w14:paraId="33C86501" w14:textId="77777777" w:rsidR="004324F7" w:rsidRPr="004324F7" w:rsidRDefault="004324F7" w:rsidP="004324F7">
      <w:pPr>
        <w:pStyle w:val="ListParagraph"/>
        <w:spacing w:line="360" w:lineRule="auto"/>
        <w:ind w:left="1440"/>
        <w:jc w:val="both"/>
        <w:rPr>
          <w:rFonts w:ascii="Times New Roman" w:eastAsia="Times New Roman" w:hAnsi="Times New Roman" w:cs="Times New Roman"/>
          <w:sz w:val="24"/>
          <w:szCs w:val="24"/>
          <w:lang w:eastAsia="en-GB"/>
        </w:rPr>
      </w:pPr>
    </w:p>
    <w:p w14:paraId="29D79DB9" w14:textId="77777777" w:rsidR="00585531" w:rsidRPr="004324F7" w:rsidRDefault="00585531" w:rsidP="004324F7">
      <w:pPr>
        <w:pStyle w:val="ListParagraph"/>
        <w:numPr>
          <w:ilvl w:val="0"/>
          <w:numId w:val="18"/>
        </w:numPr>
        <w:spacing w:line="360" w:lineRule="auto"/>
        <w:jc w:val="both"/>
        <w:rPr>
          <w:rFonts w:ascii="Times New Roman" w:eastAsia="Times New Roman" w:hAnsi="Times New Roman" w:cs="Times New Roman"/>
          <w:sz w:val="24"/>
          <w:szCs w:val="24"/>
          <w:lang w:eastAsia="en-GB"/>
        </w:rPr>
      </w:pPr>
      <w:r w:rsidRPr="004324F7">
        <w:rPr>
          <w:rFonts w:ascii="Times New Roman" w:hAnsi="Times New Roman" w:cs="Times New Roman"/>
          <w:color w:val="000000" w:themeColor="text1"/>
          <w:sz w:val="24"/>
          <w:szCs w:val="24"/>
        </w:rPr>
        <w:t>The program h</w:t>
      </w:r>
      <w:r w:rsidR="0049191B" w:rsidRPr="004324F7">
        <w:rPr>
          <w:rFonts w:ascii="Times New Roman" w:hAnsi="Times New Roman" w:cs="Times New Roman"/>
          <w:color w:val="000000" w:themeColor="text1"/>
          <w:sz w:val="24"/>
          <w:szCs w:val="24"/>
        </w:rPr>
        <w:t>elped</w:t>
      </w:r>
      <w:r w:rsidRPr="004324F7">
        <w:rPr>
          <w:rFonts w:ascii="Times New Roman" w:hAnsi="Times New Roman" w:cs="Times New Roman"/>
          <w:color w:val="000000" w:themeColor="text1"/>
          <w:sz w:val="24"/>
          <w:szCs w:val="24"/>
        </w:rPr>
        <w:t xml:space="preserve"> </w:t>
      </w:r>
      <w:r w:rsidR="0049191B" w:rsidRPr="004324F7">
        <w:rPr>
          <w:rFonts w:ascii="Times New Roman" w:hAnsi="Times New Roman" w:cs="Times New Roman"/>
          <w:color w:val="000000" w:themeColor="text1"/>
          <w:sz w:val="24"/>
          <w:szCs w:val="24"/>
        </w:rPr>
        <w:t xml:space="preserve">me </w:t>
      </w:r>
      <w:r w:rsidRPr="004324F7">
        <w:rPr>
          <w:rFonts w:ascii="Times New Roman" w:hAnsi="Times New Roman" w:cs="Times New Roman"/>
          <w:color w:val="000000" w:themeColor="text1"/>
          <w:sz w:val="24"/>
          <w:szCs w:val="24"/>
        </w:rPr>
        <w:t xml:space="preserve">to critically research and assess analytical techniques used for food safety analysis in terms of their practical application, strengths, </w:t>
      </w:r>
      <w:proofErr w:type="gramStart"/>
      <w:r w:rsidRPr="004324F7">
        <w:rPr>
          <w:rFonts w:ascii="Times New Roman" w:hAnsi="Times New Roman" w:cs="Times New Roman"/>
          <w:color w:val="000000" w:themeColor="text1"/>
          <w:sz w:val="24"/>
          <w:szCs w:val="24"/>
        </w:rPr>
        <w:t>weaknesses</w:t>
      </w:r>
      <w:proofErr w:type="gramEnd"/>
      <w:r w:rsidRPr="004324F7">
        <w:rPr>
          <w:rFonts w:ascii="Times New Roman" w:hAnsi="Times New Roman" w:cs="Times New Roman"/>
          <w:color w:val="000000" w:themeColor="text1"/>
          <w:sz w:val="24"/>
          <w:szCs w:val="24"/>
        </w:rPr>
        <w:t xml:space="preserve"> and appropriateness for use in different situations.</w:t>
      </w:r>
    </w:p>
    <w:sectPr w:rsidR="00585531" w:rsidRPr="004324F7" w:rsidSect="00812E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3E79" w14:textId="77777777" w:rsidR="00BC43A9" w:rsidRDefault="00BC43A9" w:rsidP="00454D88">
      <w:r>
        <w:separator/>
      </w:r>
    </w:p>
  </w:endnote>
  <w:endnote w:type="continuationSeparator" w:id="0">
    <w:p w14:paraId="0A6AE269" w14:textId="77777777" w:rsidR="00BC43A9" w:rsidRDefault="00BC43A9" w:rsidP="0045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roy Medium">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590A" w14:textId="77777777" w:rsidR="00992CC0" w:rsidRDefault="00992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331127"/>
      <w:docPartObj>
        <w:docPartGallery w:val="Page Numbers (Bottom of Page)"/>
        <w:docPartUnique/>
      </w:docPartObj>
    </w:sdtPr>
    <w:sdtEndPr/>
    <w:sdtContent>
      <w:p w14:paraId="613FBB5D" w14:textId="77777777" w:rsidR="00454D88" w:rsidRDefault="00992CC0">
        <w:pPr>
          <w:pStyle w:val="Footer"/>
          <w:jc w:val="center"/>
        </w:pPr>
        <w:r>
          <w:fldChar w:fldCharType="begin"/>
        </w:r>
        <w:r>
          <w:instrText xml:space="preserve"> PAGE   \* MERGEFORMAT </w:instrText>
        </w:r>
        <w:r>
          <w:fldChar w:fldCharType="separate"/>
        </w:r>
        <w:r w:rsidR="00454D88">
          <w:rPr>
            <w:noProof/>
          </w:rPr>
          <w:t>2</w:t>
        </w:r>
        <w:r>
          <w:rPr>
            <w:noProof/>
          </w:rPr>
          <w:fldChar w:fldCharType="end"/>
        </w:r>
      </w:p>
    </w:sdtContent>
  </w:sdt>
  <w:p w14:paraId="6503DA6A" w14:textId="77777777" w:rsidR="00454D88" w:rsidRDefault="00454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93C7" w14:textId="77777777" w:rsidR="00992CC0" w:rsidRDefault="00992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8B30" w14:textId="77777777" w:rsidR="00BC43A9" w:rsidRDefault="00BC43A9" w:rsidP="00454D88">
      <w:r>
        <w:separator/>
      </w:r>
    </w:p>
  </w:footnote>
  <w:footnote w:type="continuationSeparator" w:id="0">
    <w:p w14:paraId="4E2EDCE5" w14:textId="77777777" w:rsidR="00BC43A9" w:rsidRDefault="00BC43A9" w:rsidP="0045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7991" w14:textId="77777777" w:rsidR="00992CC0" w:rsidRDefault="00992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04813"/>
      <w:docPartObj>
        <w:docPartGallery w:val="Watermarks"/>
        <w:docPartUnique/>
      </w:docPartObj>
    </w:sdtPr>
    <w:sdtContent>
      <w:p w14:paraId="12F22CF8" w14:textId="44B25389" w:rsidR="00992CC0" w:rsidRDefault="002066CF">
        <w:pPr>
          <w:pStyle w:val="Header"/>
        </w:pPr>
        <w:r>
          <w:rPr>
            <w:noProof/>
          </w:rPr>
          <w:pict w14:anchorId="61BDC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5123"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047" w14:textId="77777777" w:rsidR="00992CC0" w:rsidRDefault="00992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EDC"/>
    <w:multiLevelType w:val="hybridMultilevel"/>
    <w:tmpl w:val="7D4E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D2098"/>
    <w:multiLevelType w:val="hybridMultilevel"/>
    <w:tmpl w:val="23A8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43E86"/>
    <w:multiLevelType w:val="hybridMultilevel"/>
    <w:tmpl w:val="E9FA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F430B"/>
    <w:multiLevelType w:val="hybridMultilevel"/>
    <w:tmpl w:val="6428DEC4"/>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F3727C"/>
    <w:multiLevelType w:val="hybridMultilevel"/>
    <w:tmpl w:val="2F08A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6241B"/>
    <w:multiLevelType w:val="hybridMultilevel"/>
    <w:tmpl w:val="CB841A26"/>
    <w:lvl w:ilvl="0" w:tplc="08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FA0D82"/>
    <w:multiLevelType w:val="hybridMultilevel"/>
    <w:tmpl w:val="C4B02E44"/>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DF5316"/>
    <w:multiLevelType w:val="hybridMultilevel"/>
    <w:tmpl w:val="98CC4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5530AF"/>
    <w:multiLevelType w:val="hybridMultilevel"/>
    <w:tmpl w:val="F05A69B0"/>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137DDA"/>
    <w:multiLevelType w:val="hybridMultilevel"/>
    <w:tmpl w:val="BFA2209E"/>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34305"/>
    <w:multiLevelType w:val="hybridMultilevel"/>
    <w:tmpl w:val="D25A6A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B72135"/>
    <w:multiLevelType w:val="hybridMultilevel"/>
    <w:tmpl w:val="41B08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040B1B"/>
    <w:multiLevelType w:val="hybridMultilevel"/>
    <w:tmpl w:val="2764A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C53B75"/>
    <w:multiLevelType w:val="hybridMultilevel"/>
    <w:tmpl w:val="5D2CDF4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243F0"/>
    <w:multiLevelType w:val="hybridMultilevel"/>
    <w:tmpl w:val="93F6B22C"/>
    <w:lvl w:ilvl="0" w:tplc="7ACEA7FA">
      <w:start w:val="9"/>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F4D21FC"/>
    <w:multiLevelType w:val="hybridMultilevel"/>
    <w:tmpl w:val="E56CEC88"/>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9D4EF7"/>
    <w:multiLevelType w:val="hybridMultilevel"/>
    <w:tmpl w:val="E74A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E122BD"/>
    <w:multiLevelType w:val="hybridMultilevel"/>
    <w:tmpl w:val="ED8008E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11"/>
  </w:num>
  <w:num w:numId="5">
    <w:abstractNumId w:val="17"/>
  </w:num>
  <w:num w:numId="6">
    <w:abstractNumId w:val="13"/>
  </w:num>
  <w:num w:numId="7">
    <w:abstractNumId w:val="7"/>
  </w:num>
  <w:num w:numId="8">
    <w:abstractNumId w:val="2"/>
  </w:num>
  <w:num w:numId="9">
    <w:abstractNumId w:val="12"/>
  </w:num>
  <w:num w:numId="10">
    <w:abstractNumId w:val="0"/>
  </w:num>
  <w:num w:numId="11">
    <w:abstractNumId w:val="3"/>
  </w:num>
  <w:num w:numId="12">
    <w:abstractNumId w:val="9"/>
  </w:num>
  <w:num w:numId="13">
    <w:abstractNumId w:val="5"/>
  </w:num>
  <w:num w:numId="14">
    <w:abstractNumId w:val="15"/>
  </w:num>
  <w:num w:numId="15">
    <w:abstractNumId w:val="14"/>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9A8"/>
    <w:rsid w:val="00027527"/>
    <w:rsid w:val="00082E8B"/>
    <w:rsid w:val="00121040"/>
    <w:rsid w:val="002066CF"/>
    <w:rsid w:val="00317116"/>
    <w:rsid w:val="00366F43"/>
    <w:rsid w:val="0041024B"/>
    <w:rsid w:val="00424DB1"/>
    <w:rsid w:val="004324F7"/>
    <w:rsid w:val="00454D88"/>
    <w:rsid w:val="0049191B"/>
    <w:rsid w:val="004F6796"/>
    <w:rsid w:val="00503E3B"/>
    <w:rsid w:val="00527B95"/>
    <w:rsid w:val="005751EC"/>
    <w:rsid w:val="00585531"/>
    <w:rsid w:val="005C2CC9"/>
    <w:rsid w:val="00621BAF"/>
    <w:rsid w:val="00697220"/>
    <w:rsid w:val="006C5D5F"/>
    <w:rsid w:val="00763960"/>
    <w:rsid w:val="00774E8A"/>
    <w:rsid w:val="00801729"/>
    <w:rsid w:val="00812E66"/>
    <w:rsid w:val="00876BB8"/>
    <w:rsid w:val="00892418"/>
    <w:rsid w:val="00982B43"/>
    <w:rsid w:val="00992CC0"/>
    <w:rsid w:val="009E71C1"/>
    <w:rsid w:val="00AA008F"/>
    <w:rsid w:val="00AE3D57"/>
    <w:rsid w:val="00AF60DD"/>
    <w:rsid w:val="00B21F21"/>
    <w:rsid w:val="00B81BCE"/>
    <w:rsid w:val="00BA1923"/>
    <w:rsid w:val="00BC43A9"/>
    <w:rsid w:val="00C61C37"/>
    <w:rsid w:val="00CA571A"/>
    <w:rsid w:val="00CC29A8"/>
    <w:rsid w:val="00CD455E"/>
    <w:rsid w:val="00CE7B02"/>
    <w:rsid w:val="00CF0FC9"/>
    <w:rsid w:val="00D539CC"/>
    <w:rsid w:val="00DB39C4"/>
    <w:rsid w:val="00E375FE"/>
    <w:rsid w:val="00EC16F7"/>
    <w:rsid w:val="00EF3221"/>
    <w:rsid w:val="00F079C5"/>
    <w:rsid w:val="00F1099A"/>
    <w:rsid w:val="00F11C23"/>
    <w:rsid w:val="00F37161"/>
    <w:rsid w:val="00FF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14:docId w14:val="2901D4BE"/>
  <w15:docId w15:val="{21E252CC-B820-4800-B424-07EB9540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A8"/>
    <w:pPr>
      <w:spacing w:after="0" w:line="240" w:lineRule="auto"/>
      <w:jc w:val="both"/>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A8"/>
    <w:pPr>
      <w:spacing w:after="160" w:line="259" w:lineRule="auto"/>
      <w:ind w:left="720"/>
      <w:contextualSpacing/>
      <w:jc w:val="left"/>
    </w:pPr>
    <w:rPr>
      <w:rFonts w:asciiTheme="minorHAnsi" w:hAnsiTheme="minorHAnsi"/>
    </w:rPr>
  </w:style>
  <w:style w:type="table" w:styleId="TableGrid">
    <w:name w:val="Table Grid"/>
    <w:basedOn w:val="TableNormal"/>
    <w:uiPriority w:val="39"/>
    <w:rsid w:val="00527B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11C23"/>
    <w:pPr>
      <w:spacing w:after="220"/>
    </w:pPr>
    <w:rPr>
      <w:b/>
      <w:color w:val="002B7F"/>
      <w:sz w:val="48"/>
    </w:rPr>
  </w:style>
  <w:style w:type="character" w:customStyle="1" w:styleId="TitleChar">
    <w:name w:val="Title Char"/>
    <w:basedOn w:val="DefaultParagraphFont"/>
    <w:link w:val="Title"/>
    <w:uiPriority w:val="10"/>
    <w:rsid w:val="00F11C23"/>
    <w:rPr>
      <w:rFonts w:ascii="Arial" w:hAnsi="Arial"/>
      <w:b/>
      <w:color w:val="002B7F"/>
      <w:sz w:val="48"/>
      <w:lang w:val="en-GB"/>
    </w:rPr>
  </w:style>
  <w:style w:type="paragraph" w:styleId="Header">
    <w:name w:val="header"/>
    <w:basedOn w:val="Normal"/>
    <w:link w:val="HeaderChar"/>
    <w:uiPriority w:val="99"/>
    <w:unhideWhenUsed/>
    <w:rsid w:val="00454D88"/>
    <w:pPr>
      <w:tabs>
        <w:tab w:val="center" w:pos="4680"/>
        <w:tab w:val="right" w:pos="9360"/>
      </w:tabs>
    </w:pPr>
  </w:style>
  <w:style w:type="character" w:customStyle="1" w:styleId="HeaderChar">
    <w:name w:val="Header Char"/>
    <w:basedOn w:val="DefaultParagraphFont"/>
    <w:link w:val="Header"/>
    <w:uiPriority w:val="99"/>
    <w:rsid w:val="00454D88"/>
    <w:rPr>
      <w:rFonts w:ascii="Arial" w:hAnsi="Arial"/>
      <w:lang w:val="en-GB"/>
    </w:rPr>
  </w:style>
  <w:style w:type="paragraph" w:styleId="Footer">
    <w:name w:val="footer"/>
    <w:basedOn w:val="Normal"/>
    <w:link w:val="FooterChar"/>
    <w:uiPriority w:val="99"/>
    <w:unhideWhenUsed/>
    <w:rsid w:val="00454D88"/>
    <w:pPr>
      <w:tabs>
        <w:tab w:val="center" w:pos="4680"/>
        <w:tab w:val="right" w:pos="9360"/>
      </w:tabs>
    </w:pPr>
  </w:style>
  <w:style w:type="character" w:customStyle="1" w:styleId="FooterChar">
    <w:name w:val="Footer Char"/>
    <w:basedOn w:val="DefaultParagraphFont"/>
    <w:link w:val="Footer"/>
    <w:uiPriority w:val="99"/>
    <w:rsid w:val="00454D88"/>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Ed Clarkson</cp:lastModifiedBy>
  <cp:revision>27</cp:revision>
  <dcterms:created xsi:type="dcterms:W3CDTF">2021-07-22T16:57:00Z</dcterms:created>
  <dcterms:modified xsi:type="dcterms:W3CDTF">2021-09-14T14:06:00Z</dcterms:modified>
</cp:coreProperties>
</file>